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0A" w:rsidRPr="007B7F62" w:rsidRDefault="00100A0A" w:rsidP="007B7F62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62">
        <w:rPr>
          <w:rFonts w:ascii="Times New Roman" w:hAnsi="Times New Roman" w:cs="Times New Roman"/>
          <w:b/>
          <w:sz w:val="28"/>
          <w:szCs w:val="28"/>
        </w:rPr>
        <w:t>МБОУ «СОШ имени Героя Советского Союза А.М. Селютина с</w:t>
      </w:r>
      <w:proofErr w:type="gramStart"/>
      <w:r w:rsidRPr="007B7F6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B7F62">
        <w:rPr>
          <w:rFonts w:ascii="Times New Roman" w:hAnsi="Times New Roman" w:cs="Times New Roman"/>
          <w:b/>
          <w:sz w:val="28"/>
          <w:szCs w:val="28"/>
        </w:rPr>
        <w:t>ихайловское»</w:t>
      </w:r>
    </w:p>
    <w:p w:rsidR="00100A0A" w:rsidRPr="007F0F9F" w:rsidRDefault="00100A0A" w:rsidP="007B7F6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B7F62">
        <w:rPr>
          <w:rFonts w:ascii="Times New Roman" w:hAnsi="Times New Roman"/>
          <w:b/>
          <w:sz w:val="28"/>
          <w:szCs w:val="28"/>
        </w:rPr>
        <w:t>Мониторинг учебных достижений обучающихся 9-х классов по химии</w:t>
      </w:r>
      <w:r w:rsidRPr="007F0F9F">
        <w:rPr>
          <w:rFonts w:ascii="Times New Roman" w:hAnsi="Times New Roman"/>
          <w:sz w:val="28"/>
          <w:szCs w:val="28"/>
        </w:rPr>
        <w:t xml:space="preserve"> </w:t>
      </w:r>
    </w:p>
    <w:p w:rsidR="00100A0A" w:rsidRPr="00F1211A" w:rsidRDefault="00100A0A" w:rsidP="007B7F62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11A">
        <w:rPr>
          <w:rFonts w:ascii="Times New Roman" w:hAnsi="Times New Roman" w:cs="Times New Roman"/>
          <w:b/>
          <w:sz w:val="28"/>
          <w:szCs w:val="28"/>
        </w:rPr>
        <w:t>2015-2016</w:t>
      </w:r>
    </w:p>
    <w:tbl>
      <w:tblPr>
        <w:tblW w:w="852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1227"/>
        <w:gridCol w:w="3555"/>
        <w:gridCol w:w="1966"/>
        <w:gridCol w:w="980"/>
      </w:tblGrid>
      <w:tr w:rsidR="00100A0A" w:rsidRPr="00E116EF" w:rsidTr="000E60D9">
        <w:trPr>
          <w:trHeight w:val="255"/>
          <w:jc w:val="center"/>
        </w:trPr>
        <w:tc>
          <w:tcPr>
            <w:tcW w:w="798" w:type="dxa"/>
            <w:tcBorders>
              <w:bottom w:val="single" w:sz="4" w:space="0" w:color="auto"/>
            </w:tcBorders>
          </w:tcPr>
          <w:p w:rsidR="00100A0A" w:rsidRPr="00453365" w:rsidRDefault="00100A0A" w:rsidP="00A476C3">
            <w:pPr>
              <w:pStyle w:val="a3"/>
              <w:spacing w:after="0"/>
              <w:ind w:left="-5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E116EF" w:rsidTr="000E60D9">
        <w:trPr>
          <w:trHeight w:val="255"/>
          <w:jc w:val="center"/>
        </w:trPr>
        <w:tc>
          <w:tcPr>
            <w:tcW w:w="798" w:type="dxa"/>
            <w:tcBorders>
              <w:bottom w:val="single" w:sz="12" w:space="0" w:color="auto"/>
            </w:tcBorders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Дзуцева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</w:t>
            </w:r>
          </w:p>
        </w:tc>
        <w:tc>
          <w:tcPr>
            <w:tcW w:w="19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  <w:tcBorders>
              <w:top w:val="single" w:sz="12" w:space="0" w:color="auto"/>
            </w:tcBorders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Карашвили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96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Элканова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Мэри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Диана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Саламова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Цховребов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  <w:tcBorders>
              <w:bottom w:val="single" w:sz="12" w:space="0" w:color="auto"/>
            </w:tcBorders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Шавлохова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9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  <w:tcBorders>
              <w:top w:val="single" w:sz="12" w:space="0" w:color="auto"/>
            </w:tcBorders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96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Гадиев  </w:t>
            </w: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Батраз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Газзаев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Гурциева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Дряев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Дряев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Карсанов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Кисиев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Сослан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Кусраева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Дмитрий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Фурашева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Хугаева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Цгоев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</w:t>
            </w: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Гобозов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Тамерлан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Клопина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Эмма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Туаев Олег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Хачиров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Сармат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  <w:tcBorders>
              <w:bottom w:val="single" w:sz="4" w:space="0" w:color="auto"/>
            </w:tcBorders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Хубаева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Тамуна</w:t>
            </w:r>
            <w:proofErr w:type="spellEnd"/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  <w:tcBorders>
              <w:bottom w:val="single" w:sz="12" w:space="0" w:color="auto"/>
            </w:tcBorders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Цаллагов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Марат</w:t>
            </w:r>
          </w:p>
        </w:tc>
        <w:tc>
          <w:tcPr>
            <w:tcW w:w="196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  <w:tcBorders>
              <w:top w:val="single" w:sz="12" w:space="0" w:color="auto"/>
            </w:tcBorders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Бирагов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0A0A" w:rsidRPr="00453365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Битарова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Дзугаев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</w:t>
            </w:r>
            <w:proofErr w:type="spellEnd"/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Дудаев Артур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Мария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Хаутов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Алан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Гаглоев  Аслан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Гурциев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</w:t>
            </w:r>
            <w:proofErr w:type="spellEnd"/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Гуссалов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Ибрагим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Станислав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Кадалаева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Козаев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Абхаз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0A" w:rsidRPr="00134D5C" w:rsidTr="000E60D9">
        <w:trPr>
          <w:trHeight w:val="255"/>
          <w:jc w:val="center"/>
        </w:trPr>
        <w:tc>
          <w:tcPr>
            <w:tcW w:w="798" w:type="dxa"/>
          </w:tcPr>
          <w:p w:rsidR="00100A0A" w:rsidRPr="009C066A" w:rsidRDefault="00100A0A" w:rsidP="00A476C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555" w:type="dxa"/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Хинчагов</w:t>
            </w:r>
            <w:proofErr w:type="spellEnd"/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A0A" w:rsidRPr="00E116EF" w:rsidRDefault="00100A0A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351F" w:rsidRDefault="00D8351F" w:rsidP="009A564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5647" w:rsidRPr="007F0F9F" w:rsidRDefault="009A5647" w:rsidP="009A564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134D5C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м</w:t>
      </w:r>
      <w:r w:rsidRPr="007F0F9F">
        <w:rPr>
          <w:rFonts w:ascii="Times New Roman" w:hAnsi="Times New Roman"/>
          <w:sz w:val="28"/>
          <w:szCs w:val="28"/>
        </w:rPr>
        <w:t>ониторинг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F0F9F">
        <w:rPr>
          <w:rFonts w:ascii="Times New Roman" w:hAnsi="Times New Roman"/>
          <w:sz w:val="28"/>
          <w:szCs w:val="28"/>
        </w:rPr>
        <w:t>учебных достижений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F9F">
        <w:rPr>
          <w:rFonts w:ascii="Times New Roman" w:hAnsi="Times New Roman"/>
          <w:sz w:val="28"/>
          <w:szCs w:val="28"/>
        </w:rPr>
        <w:t xml:space="preserve">обучающихся 9-х классов по химии </w:t>
      </w:r>
      <w:r>
        <w:rPr>
          <w:rFonts w:ascii="Times New Roman" w:hAnsi="Times New Roman"/>
          <w:sz w:val="28"/>
          <w:szCs w:val="28"/>
        </w:rPr>
        <w:t xml:space="preserve"> в МБОУ «СОШ с. Михайловское»</w:t>
      </w:r>
    </w:p>
    <w:tbl>
      <w:tblPr>
        <w:tblW w:w="8489" w:type="dxa"/>
        <w:jc w:val="center"/>
        <w:tblInd w:w="93" w:type="dxa"/>
        <w:tblLook w:val="04A0"/>
      </w:tblPr>
      <w:tblGrid>
        <w:gridCol w:w="1227"/>
        <w:gridCol w:w="902"/>
        <w:gridCol w:w="688"/>
        <w:gridCol w:w="688"/>
        <w:gridCol w:w="688"/>
        <w:gridCol w:w="688"/>
        <w:gridCol w:w="902"/>
        <w:gridCol w:w="902"/>
        <w:gridCol w:w="902"/>
        <w:gridCol w:w="902"/>
      </w:tblGrid>
      <w:tr w:rsidR="009A5647" w:rsidRPr="00B50B3A" w:rsidTr="009A5647">
        <w:trPr>
          <w:cantSplit/>
          <w:trHeight w:val="958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5647" w:rsidRPr="00B50B3A" w:rsidRDefault="009A5647" w:rsidP="00442F10">
            <w:pPr>
              <w:spacing w:after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47" w:rsidRPr="00B50B3A" w:rsidRDefault="004805B2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="00344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</w:t>
            </w:r>
            <w:r w:rsidR="009A5647" w:rsidRPr="00B50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="009A5647" w:rsidRPr="00B50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щихся</w:t>
            </w:r>
            <w:proofErr w:type="gramEnd"/>
          </w:p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647" w:rsidRPr="00B50B3A" w:rsidRDefault="009A5647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47" w:rsidRPr="00B50B3A" w:rsidRDefault="003441CE" w:rsidP="003441C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  <w:r w:rsidR="009A5647" w:rsidRPr="00B50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proofErr w:type="spellEnd"/>
          </w:p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5647" w:rsidRPr="00B50B3A" w:rsidRDefault="009A5647" w:rsidP="003441C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r w:rsidR="00344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ество </w:t>
            </w:r>
            <w:r w:rsidRPr="00B50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</w:t>
            </w:r>
            <w:r w:rsidR="00344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аний </w:t>
            </w:r>
            <w:r w:rsidRPr="00B50B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A5647" w:rsidRPr="00B50B3A" w:rsidRDefault="003441CE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9A5647" w:rsidRPr="00B5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едний </w:t>
            </w:r>
            <w:r w:rsidR="009A5647" w:rsidRPr="00B5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A5647" w:rsidRPr="00B50B3A" w:rsidRDefault="009A5647" w:rsidP="00442F10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СОУ</w:t>
            </w:r>
          </w:p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647" w:rsidRPr="00B50B3A" w:rsidTr="003441CE">
        <w:trPr>
          <w:trHeight w:val="672"/>
          <w:jc w:val="center"/>
        </w:trPr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647" w:rsidRPr="00B50B3A" w:rsidRDefault="009A5647" w:rsidP="00A476C3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47" w:rsidRPr="00B50B3A" w:rsidTr="009A5647">
        <w:trPr>
          <w:trHeight w:val="255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3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47" w:rsidRPr="00B50B3A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647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5647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0B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34,6</w:t>
            </w:r>
          </w:p>
          <w:p w:rsidR="009A5647" w:rsidRPr="00B50B3A" w:rsidRDefault="009A5647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5647" w:rsidRDefault="009A5647" w:rsidP="00100A0A">
      <w:pPr>
        <w:ind w:firstLine="0"/>
        <w:jc w:val="center"/>
      </w:pPr>
    </w:p>
    <w:p w:rsidR="009A5647" w:rsidRDefault="00C75470" w:rsidP="00100A0A">
      <w:pPr>
        <w:ind w:firstLine="0"/>
        <w:jc w:val="center"/>
      </w:pPr>
      <w:r w:rsidRPr="00C75470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3867" w:rsidRDefault="00F53867" w:rsidP="00100A0A">
      <w:pPr>
        <w:ind w:firstLine="0"/>
        <w:jc w:val="center"/>
      </w:pPr>
    </w:p>
    <w:p w:rsidR="00F53867" w:rsidRDefault="00F53867" w:rsidP="00100A0A">
      <w:pPr>
        <w:ind w:firstLine="0"/>
        <w:jc w:val="center"/>
      </w:pPr>
      <w:r w:rsidRPr="00F53867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057F" w:rsidRPr="00B40E3B" w:rsidRDefault="00F1211A" w:rsidP="00D8351F">
      <w:pPr>
        <w:spacing w:after="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40E3B">
        <w:rPr>
          <w:rFonts w:ascii="Times New Roman" w:hAnsi="Times New Roman"/>
          <w:bCs/>
          <w:color w:val="000000"/>
          <w:sz w:val="24"/>
          <w:szCs w:val="24"/>
        </w:rPr>
        <w:t xml:space="preserve">Распределение отметок по мониторингу </w:t>
      </w:r>
    </w:p>
    <w:p w:rsidR="00F53867" w:rsidRPr="00B40E3B" w:rsidRDefault="001516F8" w:rsidP="00D8351F">
      <w:pPr>
        <w:spacing w:after="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40E3B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F1211A" w:rsidRPr="00B40E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53867" w:rsidRPr="00B40E3B">
        <w:rPr>
          <w:rFonts w:ascii="Times New Roman" w:hAnsi="Times New Roman" w:cs="Times New Roman"/>
          <w:sz w:val="24"/>
          <w:szCs w:val="24"/>
        </w:rPr>
        <w:t>МБОУ «СОШ с. Михайловское»</w:t>
      </w:r>
    </w:p>
    <w:p w:rsidR="00A476C5" w:rsidRDefault="00A476C5" w:rsidP="00D8351F">
      <w:pPr>
        <w:spacing w:after="0"/>
        <w:ind w:firstLine="0"/>
        <w:jc w:val="center"/>
        <w:rPr>
          <w:rFonts w:ascii="Times New Roman" w:hAnsi="Times New Roman" w:cs="Times New Roman"/>
        </w:rPr>
      </w:pPr>
    </w:p>
    <w:p w:rsidR="00A476C5" w:rsidRDefault="00A476C5" w:rsidP="00F53867">
      <w:pPr>
        <w:ind w:firstLine="0"/>
        <w:jc w:val="center"/>
        <w:rPr>
          <w:rFonts w:ascii="Times New Roman" w:hAnsi="Times New Roman" w:cs="Times New Roman"/>
        </w:rPr>
      </w:pPr>
    </w:p>
    <w:p w:rsidR="00A476C5" w:rsidRDefault="00A476C5" w:rsidP="00F53867">
      <w:pPr>
        <w:ind w:firstLine="0"/>
        <w:jc w:val="center"/>
        <w:rPr>
          <w:rFonts w:ascii="Times New Roman" w:hAnsi="Times New Roman" w:cs="Times New Roman"/>
        </w:rPr>
      </w:pPr>
    </w:p>
    <w:p w:rsidR="007B7F62" w:rsidRDefault="007B7F62" w:rsidP="00F53867">
      <w:pPr>
        <w:ind w:firstLine="0"/>
        <w:jc w:val="center"/>
        <w:rPr>
          <w:rFonts w:ascii="Times New Roman" w:hAnsi="Times New Roman" w:cs="Times New Roman"/>
        </w:rPr>
      </w:pPr>
    </w:p>
    <w:p w:rsidR="007B7F62" w:rsidRDefault="007B7F62" w:rsidP="00F53867">
      <w:pPr>
        <w:ind w:firstLine="0"/>
        <w:jc w:val="center"/>
        <w:rPr>
          <w:rFonts w:ascii="Times New Roman" w:hAnsi="Times New Roman" w:cs="Times New Roman"/>
        </w:rPr>
      </w:pPr>
    </w:p>
    <w:p w:rsidR="00A476C5" w:rsidRDefault="00A476C5" w:rsidP="00F53867">
      <w:pPr>
        <w:ind w:firstLine="0"/>
        <w:jc w:val="center"/>
        <w:rPr>
          <w:rFonts w:ascii="Times New Roman" w:hAnsi="Times New Roman" w:cs="Times New Roman"/>
        </w:rPr>
      </w:pPr>
      <w:r w:rsidRPr="00A476C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93920" cy="2943225"/>
            <wp:effectExtent l="19050" t="0" r="1143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211A" w:rsidRPr="00B40E3B" w:rsidRDefault="00F1211A" w:rsidP="00F1211A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40E3B">
        <w:rPr>
          <w:rFonts w:ascii="Times New Roman" w:hAnsi="Times New Roman"/>
          <w:bCs/>
          <w:color w:val="000000"/>
          <w:sz w:val="24"/>
          <w:szCs w:val="24"/>
        </w:rPr>
        <w:t>Распределение отметок по мониторингу по РСО - Алания</w:t>
      </w:r>
    </w:p>
    <w:p w:rsidR="00D502D8" w:rsidRDefault="00D502D8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1B2" w:rsidRDefault="00B431B2" w:rsidP="00B431B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A8">
        <w:rPr>
          <w:rFonts w:ascii="Times New Roman" w:hAnsi="Times New Roman" w:cs="Times New Roman"/>
          <w:b/>
          <w:sz w:val="28"/>
          <w:szCs w:val="28"/>
        </w:rPr>
        <w:t>Результаты мониторинга в разрезе районов</w:t>
      </w:r>
    </w:p>
    <w:tbl>
      <w:tblPr>
        <w:tblStyle w:val="a6"/>
        <w:tblW w:w="11341" w:type="dxa"/>
        <w:tblInd w:w="-459" w:type="dxa"/>
        <w:tblLayout w:type="fixed"/>
        <w:tblLook w:val="04A0"/>
      </w:tblPr>
      <w:tblGrid>
        <w:gridCol w:w="1730"/>
        <w:gridCol w:w="740"/>
        <w:gridCol w:w="740"/>
        <w:gridCol w:w="740"/>
        <w:gridCol w:w="740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CD705A" w:rsidRPr="00CE684A" w:rsidTr="00D8351F">
        <w:tc>
          <w:tcPr>
            <w:tcW w:w="1730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ОО</w:t>
            </w:r>
          </w:p>
        </w:tc>
        <w:tc>
          <w:tcPr>
            <w:tcW w:w="740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 xml:space="preserve">Кол-во </w:t>
            </w:r>
            <w:proofErr w:type="spellStart"/>
            <w:r w:rsidRPr="00CE684A">
              <w:rPr>
                <w:rFonts w:ascii="Times New Roman" w:hAnsi="Times New Roman"/>
                <w:b/>
                <w:bCs/>
                <w:color w:val="000000"/>
              </w:rPr>
              <w:t>обуч-ся</w:t>
            </w:r>
            <w:proofErr w:type="spellEnd"/>
          </w:p>
        </w:tc>
        <w:tc>
          <w:tcPr>
            <w:tcW w:w="740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740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740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739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739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739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739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739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739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 xml:space="preserve">Ср. </w:t>
            </w:r>
            <w:proofErr w:type="spellStart"/>
            <w:r w:rsidRPr="00CE684A">
              <w:rPr>
                <w:rFonts w:ascii="Times New Roman" w:hAnsi="Times New Roman"/>
                <w:b/>
                <w:bCs/>
                <w:color w:val="000000"/>
              </w:rPr>
              <w:t>отм</w:t>
            </w:r>
            <w:proofErr w:type="spellEnd"/>
            <w:r w:rsidRPr="00CE684A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39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 xml:space="preserve">% </w:t>
            </w:r>
            <w:proofErr w:type="spellStart"/>
            <w:r w:rsidRPr="00CE684A">
              <w:rPr>
                <w:rFonts w:ascii="Times New Roman" w:hAnsi="Times New Roman"/>
                <w:b/>
                <w:bCs/>
                <w:color w:val="000000"/>
              </w:rPr>
              <w:t>кач</w:t>
            </w:r>
            <w:proofErr w:type="spellEnd"/>
            <w:r w:rsidRPr="00CE684A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739" w:type="dxa"/>
            <w:vAlign w:val="center"/>
          </w:tcPr>
          <w:p w:rsidR="00CD705A" w:rsidRPr="00CE684A" w:rsidRDefault="00CD705A" w:rsidP="007B7F62">
            <w:pPr>
              <w:ind w:right="-107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% успев</w:t>
            </w:r>
          </w:p>
        </w:tc>
        <w:tc>
          <w:tcPr>
            <w:tcW w:w="739" w:type="dxa"/>
            <w:vAlign w:val="center"/>
          </w:tcPr>
          <w:p w:rsidR="00CD705A" w:rsidRPr="00CE684A" w:rsidRDefault="00CD705A" w:rsidP="00CD705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СОУ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E684A">
              <w:rPr>
                <w:rFonts w:ascii="Times New Roman" w:hAnsi="Times New Roman"/>
                <w:color w:val="000000"/>
              </w:rPr>
              <w:t>Алагирский</w:t>
            </w:r>
            <w:proofErr w:type="spellEnd"/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4,7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8,3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16,2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70,8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29,2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27,2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E684A">
              <w:rPr>
                <w:rFonts w:ascii="Times New Roman" w:hAnsi="Times New Roman"/>
                <w:color w:val="000000"/>
              </w:rPr>
              <w:t>Ардонский</w:t>
            </w:r>
            <w:proofErr w:type="spellEnd"/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15,4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76,0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24,0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24,1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Владикавказ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2507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472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18,8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546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21,8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1188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47,4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30,8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52,6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39,5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ГОУ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67,2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12,3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32,8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26,9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E684A">
              <w:rPr>
                <w:rFonts w:ascii="Times New Roman" w:hAnsi="Times New Roman"/>
                <w:color w:val="000000"/>
              </w:rPr>
              <w:t>Дигорский</w:t>
            </w:r>
            <w:proofErr w:type="spellEnd"/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24,2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18,7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47,8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33,5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52,2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39,2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Другие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18,6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24,3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24,3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32,9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42,9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67,1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48,1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spellStart"/>
            <w:r w:rsidRPr="00CE684A">
              <w:rPr>
                <w:rFonts w:ascii="Times New Roman" w:hAnsi="Times New Roman"/>
                <w:color w:val="000000"/>
              </w:rPr>
              <w:t>Ирафский</w:t>
            </w:r>
            <w:proofErr w:type="spellEnd"/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19,1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54,4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45,6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37,0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Кировский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19,4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20,4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51,2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28,4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37,0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Моздокский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17,6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74,2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25,8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23,9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CE684A" w:rsidRDefault="00CD705A" w:rsidP="00CD705A">
            <w:pPr>
              <w:ind w:right="-80"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Правобережный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16,6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65,8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34,2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84A">
              <w:rPr>
                <w:rFonts w:ascii="Times New Roman" w:hAnsi="Times New Roman"/>
                <w:color w:val="000000"/>
              </w:rPr>
              <w:t>31,0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Пригородный</w:t>
            </w:r>
          </w:p>
        </w:tc>
        <w:tc>
          <w:tcPr>
            <w:tcW w:w="740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694</w:t>
            </w:r>
          </w:p>
        </w:tc>
        <w:tc>
          <w:tcPr>
            <w:tcW w:w="740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28</w:t>
            </w:r>
          </w:p>
        </w:tc>
        <w:tc>
          <w:tcPr>
            <w:tcW w:w="740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4,0</w:t>
            </w:r>
          </w:p>
        </w:tc>
        <w:tc>
          <w:tcPr>
            <w:tcW w:w="740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60</w:t>
            </w:r>
          </w:p>
        </w:tc>
        <w:tc>
          <w:tcPr>
            <w:tcW w:w="739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8,6</w:t>
            </w:r>
          </w:p>
        </w:tc>
        <w:tc>
          <w:tcPr>
            <w:tcW w:w="739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138</w:t>
            </w:r>
          </w:p>
        </w:tc>
        <w:tc>
          <w:tcPr>
            <w:tcW w:w="739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19,9</w:t>
            </w:r>
          </w:p>
        </w:tc>
        <w:tc>
          <w:tcPr>
            <w:tcW w:w="739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468</w:t>
            </w:r>
          </w:p>
        </w:tc>
        <w:tc>
          <w:tcPr>
            <w:tcW w:w="739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67,4</w:t>
            </w:r>
          </w:p>
        </w:tc>
        <w:tc>
          <w:tcPr>
            <w:tcW w:w="739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2,5</w:t>
            </w:r>
          </w:p>
        </w:tc>
        <w:tc>
          <w:tcPr>
            <w:tcW w:w="739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12,7</w:t>
            </w:r>
          </w:p>
        </w:tc>
        <w:tc>
          <w:tcPr>
            <w:tcW w:w="739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32,6</w:t>
            </w:r>
          </w:p>
        </w:tc>
        <w:tc>
          <w:tcPr>
            <w:tcW w:w="739" w:type="dxa"/>
          </w:tcPr>
          <w:p w:rsidR="00CD705A" w:rsidRPr="00B431B2" w:rsidRDefault="00CD705A" w:rsidP="00CD705A">
            <w:pPr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B431B2">
              <w:rPr>
                <w:rFonts w:ascii="Times New Roman" w:hAnsi="Times New Roman"/>
                <w:color w:val="FF0000"/>
              </w:rPr>
              <w:t>27,5</w:t>
            </w:r>
          </w:p>
        </w:tc>
      </w:tr>
      <w:tr w:rsidR="00CD705A" w:rsidRPr="00CE684A" w:rsidTr="00D8351F">
        <w:tc>
          <w:tcPr>
            <w:tcW w:w="173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5839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467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  <w:tc>
          <w:tcPr>
            <w:tcW w:w="740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812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13,9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1160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19,9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3400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58,2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2,7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21,9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41,8</w:t>
            </w:r>
          </w:p>
        </w:tc>
        <w:tc>
          <w:tcPr>
            <w:tcW w:w="739" w:type="dxa"/>
          </w:tcPr>
          <w:p w:rsidR="00CD705A" w:rsidRPr="00CE684A" w:rsidRDefault="00CD705A" w:rsidP="00CD705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CE684A">
              <w:rPr>
                <w:rFonts w:ascii="Times New Roman" w:hAnsi="Times New Roman"/>
                <w:b/>
                <w:bCs/>
                <w:color w:val="000000"/>
              </w:rPr>
              <w:t>33,4</w:t>
            </w:r>
          </w:p>
        </w:tc>
      </w:tr>
    </w:tbl>
    <w:p w:rsidR="00CD705A" w:rsidRDefault="00CD705A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01DF" w:rsidRDefault="00F7553C" w:rsidP="00F7553C">
      <w:pPr>
        <w:spacing w:after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70345" cy="2463203"/>
            <wp:effectExtent l="19050" t="0" r="20955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6C48" w:rsidRPr="00B40E3B" w:rsidRDefault="00F7553C" w:rsidP="00D401DF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0E3B">
        <w:rPr>
          <w:rFonts w:ascii="Times New Roman" w:hAnsi="Times New Roman" w:cs="Times New Roman"/>
          <w:sz w:val="24"/>
          <w:szCs w:val="24"/>
        </w:rPr>
        <w:t>Распределение средней отметки по химии в разрезе муниципальных образований</w:t>
      </w:r>
    </w:p>
    <w:p w:rsidR="00626C48" w:rsidRDefault="00626C48" w:rsidP="00D401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55F2" w:rsidRDefault="00B355F2" w:rsidP="00D4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3B" w:rsidRDefault="00B40E3B" w:rsidP="00D4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3B" w:rsidRDefault="00B40E3B" w:rsidP="00D4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3B" w:rsidRDefault="00B40E3B" w:rsidP="00D4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1DF" w:rsidRDefault="003F20DC" w:rsidP="00D401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43A8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01DF" w:rsidRPr="00B53585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ригородному</w:t>
      </w:r>
      <w:r w:rsidR="00D401DF" w:rsidRPr="00B535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</w:p>
    <w:p w:rsidR="00626C48" w:rsidRDefault="00626C48" w:rsidP="00D401D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1341" w:type="dxa"/>
        <w:tblInd w:w="-459" w:type="dxa"/>
        <w:tblLayout w:type="fixed"/>
        <w:tblLook w:val="04A0"/>
      </w:tblPr>
      <w:tblGrid>
        <w:gridCol w:w="567"/>
        <w:gridCol w:w="1560"/>
        <w:gridCol w:w="708"/>
        <w:gridCol w:w="586"/>
        <w:gridCol w:w="694"/>
        <w:gridCol w:w="541"/>
        <w:gridCol w:w="694"/>
        <w:gridCol w:w="694"/>
        <w:gridCol w:w="770"/>
        <w:gridCol w:w="694"/>
        <w:gridCol w:w="825"/>
        <w:gridCol w:w="739"/>
        <w:gridCol w:w="710"/>
        <w:gridCol w:w="850"/>
        <w:gridCol w:w="709"/>
      </w:tblGrid>
      <w:tr w:rsidR="00AE3961" w:rsidRPr="00B53585" w:rsidTr="00104D67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right="-108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0AC5">
              <w:rPr>
                <w:rFonts w:ascii="Times New Roman" w:hAnsi="Times New Roman"/>
                <w:b/>
                <w:bCs/>
                <w:color w:val="000000"/>
              </w:rPr>
              <w:t>Обуч-ся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left="-7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2%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Ср.</w:t>
            </w: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Default="00AE3961" w:rsidP="00AE3961">
            <w:pPr>
              <w:spacing w:after="0"/>
              <w:ind w:right="341" w:firstLine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AE3961" w:rsidRDefault="00AE3961" w:rsidP="00AE3961">
            <w:pPr>
              <w:spacing w:after="0"/>
              <w:ind w:right="-108" w:firstLine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E3961" w:rsidRPr="00B53585" w:rsidRDefault="00AE3961" w:rsidP="00AE3961">
            <w:pPr>
              <w:spacing w:after="0"/>
              <w:ind w:right="-108" w:firstLine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left="-2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1" w:rsidRPr="00B53585" w:rsidRDefault="00AE3961" w:rsidP="00AE3961">
            <w:pPr>
              <w:spacing w:after="0"/>
              <w:ind w:left="-2" w:right="-108" w:firstLine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СОУ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E3961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лханчурт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29,3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аргавс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45,3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990304" w:rsidP="00990304">
            <w:pPr>
              <w:spacing w:after="0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158">
              <w:rPr>
                <w:rFonts w:ascii="Times New Roman" w:hAnsi="Times New Roman"/>
                <w:color w:val="000000"/>
                <w:sz w:val="20"/>
                <w:szCs w:val="20"/>
              </w:rPr>
              <w:t>ООШ</w:t>
            </w: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E3961"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AE3961"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27,8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№1 с. Гизель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26,1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арск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 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рх.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Черм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№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с. Гизел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№2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амб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№2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 с. Окт.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21,8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№2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арск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63,6</w:t>
            </w:r>
          </w:p>
        </w:tc>
      </w:tr>
      <w:tr w:rsidR="00AE3961" w:rsidRPr="00B53585" w:rsidTr="00104D67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№2 ст</w:t>
            </w:r>
            <w:proofErr w:type="gram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рх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Черм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№3 </w:t>
            </w: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Черм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203ACE" w:rsidP="00203ACE">
            <w:pPr>
              <w:spacing w:after="0"/>
              <w:ind w:right="-108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ACE">
              <w:rPr>
                <w:rFonts w:ascii="Times New Roman" w:hAnsi="Times New Roman"/>
                <w:color w:val="000000"/>
              </w:rPr>
              <w:t xml:space="preserve">СОШ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E3961"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AE3961"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48,3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с.В.</w:t>
            </w: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с. Дачное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Донгарон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с. 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19,8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омгарон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40,4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Куртат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с. Майское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AE3961" w:rsidRPr="004E43A8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</w:t>
            </w:r>
            <w:proofErr w:type="gramStart"/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.М</w:t>
            </w:r>
            <w:proofErr w:type="gramEnd"/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ихайл</w:t>
            </w:r>
            <w:proofErr w:type="spellEnd"/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2,1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53,2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55519F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519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34,6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70,7</w:t>
            </w:r>
          </w:p>
        </w:tc>
      </w:tr>
      <w:tr w:rsidR="00AE3961" w:rsidRPr="00B53585" w:rsidTr="00104D67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с. Новое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AE3961" w:rsidRPr="00B53585" w:rsidTr="00104D67">
        <w:trPr>
          <w:trHeight w:val="38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694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78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67,4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95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C827ED">
            <w:pPr>
              <w:spacing w:after="0"/>
              <w:ind w:left="-25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961" w:rsidRPr="00B53585" w:rsidRDefault="00AE3961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27,5</w:t>
            </w:r>
          </w:p>
        </w:tc>
      </w:tr>
    </w:tbl>
    <w:p w:rsidR="00CD705A" w:rsidRDefault="00CD705A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C48" w:rsidRDefault="00626C48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C48" w:rsidRDefault="00626C48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C48" w:rsidRDefault="00626C48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C48" w:rsidRDefault="00626C48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C48" w:rsidRDefault="00626C48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C48" w:rsidRDefault="00626C48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C48" w:rsidRDefault="00626C48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C48" w:rsidRDefault="00626C48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20DC" w:rsidRDefault="003F20DC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20DC" w:rsidRDefault="003F20DC" w:rsidP="003F2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DC" w:rsidRDefault="003F20DC" w:rsidP="003F20DC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43A8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53585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ригородному</w:t>
      </w:r>
      <w:r w:rsidRPr="00B535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</w:p>
    <w:p w:rsidR="00865A79" w:rsidRPr="00820850" w:rsidRDefault="003F20DC" w:rsidP="003F20DC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</w:t>
      </w:r>
      <w:r w:rsidR="00820850" w:rsidRPr="00820850">
        <w:rPr>
          <w:rFonts w:ascii="Times New Roman" w:hAnsi="Times New Roman" w:cs="Times New Roman"/>
          <w:b/>
          <w:sz w:val="24"/>
          <w:szCs w:val="24"/>
        </w:rPr>
        <w:t>т максимальной средней отметки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1341" w:type="dxa"/>
        <w:tblInd w:w="-459" w:type="dxa"/>
        <w:tblLayout w:type="fixed"/>
        <w:tblLook w:val="04A0"/>
      </w:tblPr>
      <w:tblGrid>
        <w:gridCol w:w="567"/>
        <w:gridCol w:w="1560"/>
        <w:gridCol w:w="708"/>
        <w:gridCol w:w="586"/>
        <w:gridCol w:w="694"/>
        <w:gridCol w:w="541"/>
        <w:gridCol w:w="694"/>
        <w:gridCol w:w="694"/>
        <w:gridCol w:w="770"/>
        <w:gridCol w:w="694"/>
        <w:gridCol w:w="825"/>
        <w:gridCol w:w="739"/>
        <w:gridCol w:w="710"/>
        <w:gridCol w:w="850"/>
        <w:gridCol w:w="709"/>
      </w:tblGrid>
      <w:tr w:rsidR="00865A79" w:rsidRPr="00B53585" w:rsidTr="00074C6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right="-108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0AC5">
              <w:rPr>
                <w:rFonts w:ascii="Times New Roman" w:hAnsi="Times New Roman"/>
                <w:b/>
                <w:bCs/>
                <w:color w:val="000000"/>
              </w:rPr>
              <w:t>Обуч-ся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3%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left="-78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2%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Ср.</w:t>
            </w: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Default="00865A79" w:rsidP="007C48A7">
            <w:pPr>
              <w:spacing w:after="0"/>
              <w:ind w:right="341" w:firstLine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7C48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865A79" w:rsidRPr="00B53585" w:rsidRDefault="00865A79" w:rsidP="007C48A7">
            <w:pPr>
              <w:spacing w:after="0"/>
              <w:ind w:right="-108" w:firstLine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A79" w:rsidRPr="00B53585" w:rsidRDefault="00865A79" w:rsidP="00A476C3">
            <w:pPr>
              <w:spacing w:after="0"/>
              <w:ind w:left="-2" w:right="-108" w:firstLine="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СОУ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 xml:space="preserve">с. Н. </w:t>
            </w: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Саниба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 xml:space="preserve">№2 </w:t>
            </w: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F5A1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арск</w:t>
            </w:r>
            <w:proofErr w:type="spellEnd"/>
            <w:r w:rsidRPr="00AF5A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F5A17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аргавс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45,3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 xml:space="preserve">№1 </w:t>
            </w: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F5A1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арск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158">
              <w:rPr>
                <w:rFonts w:ascii="Times New Roman" w:hAnsi="Times New Roman"/>
                <w:color w:val="000000"/>
                <w:sz w:val="20"/>
                <w:szCs w:val="20"/>
              </w:rPr>
              <w:t>СОШ</w:t>
            </w: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F5A1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унжа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23,7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23,7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F5A1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омгарон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40,4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4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C4440">
              <w:rPr>
                <w:rFonts w:ascii="Times New Roman" w:hAnsi="Times New Roman" w:cs="Times New Roman"/>
                <w:b/>
                <w:color w:val="FF0000"/>
              </w:rPr>
              <w:t>с</w:t>
            </w:r>
            <w:proofErr w:type="gramStart"/>
            <w:r w:rsidRPr="005C4440">
              <w:rPr>
                <w:rFonts w:ascii="Times New Roman" w:hAnsi="Times New Roman" w:cs="Times New Roman"/>
                <w:b/>
                <w:color w:val="FF0000"/>
              </w:rPr>
              <w:t>.М</w:t>
            </w:r>
            <w:proofErr w:type="gramEnd"/>
            <w:r w:rsidRPr="005C4440">
              <w:rPr>
                <w:rFonts w:ascii="Times New Roman" w:hAnsi="Times New Roman" w:cs="Times New Roman"/>
                <w:b/>
                <w:color w:val="FF0000"/>
              </w:rPr>
              <w:t>ихайл</w:t>
            </w:r>
            <w:proofErr w:type="spellEnd"/>
            <w:r w:rsidRPr="005C4440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47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2,1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12,8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53,2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31,9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2,9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5C4440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4440">
              <w:rPr>
                <w:rFonts w:ascii="Times New Roman" w:hAnsi="Times New Roman" w:cs="Times New Roman"/>
                <w:b/>
                <w:color w:val="FF0000"/>
              </w:rPr>
              <w:t>34,6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F5A17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лханчурт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29,3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 xml:space="preserve">№1  с. </w:t>
            </w: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Черм</w:t>
            </w:r>
            <w:proofErr w:type="spellEnd"/>
            <w:r w:rsidRPr="00AF5A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с. Дачное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158">
              <w:rPr>
                <w:rFonts w:ascii="Times New Roman" w:hAnsi="Times New Roman"/>
                <w:color w:val="000000"/>
                <w:sz w:val="20"/>
                <w:szCs w:val="20"/>
              </w:rPr>
              <w:t>ООШ</w:t>
            </w:r>
            <w:r w:rsidRPr="004501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F5A1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унжа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27,8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№1 с. Гизель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64,7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№2 ст</w:t>
            </w:r>
            <w:proofErr w:type="gramStart"/>
            <w:r w:rsidRPr="00AF5A17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рх.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64,5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 xml:space="preserve">№1 с. </w:t>
            </w: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Камб</w:t>
            </w:r>
            <w:proofErr w:type="spellEnd"/>
            <w:r w:rsidRPr="00AF5A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71,8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26,1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 xml:space="preserve">№ 1 </w:t>
            </w: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F5A17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огир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71,9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24,3</w:t>
            </w:r>
          </w:p>
        </w:tc>
      </w:tr>
      <w:tr w:rsidR="00865A79" w:rsidRPr="00B53585" w:rsidTr="00074C65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№ 2  с. Гизел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 xml:space="preserve">№2 </w:t>
            </w: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F5A17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амб</w:t>
            </w:r>
            <w:proofErr w:type="spellEnd"/>
            <w:r w:rsidRPr="00AF5A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 xml:space="preserve">№2 </w:t>
            </w: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F5A17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огир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№1 ст</w:t>
            </w:r>
            <w:proofErr w:type="gramStart"/>
            <w:r w:rsidRPr="00AF5A17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AF5A17">
              <w:rPr>
                <w:rFonts w:ascii="Times New Roman" w:hAnsi="Times New Roman" w:cs="Times New Roman"/>
                <w:color w:val="000000"/>
              </w:rPr>
              <w:t>рх.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78,3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BF7281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2 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865A79" w:rsidRPr="00AF5A17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="00865A79" w:rsidRPr="00AF5A17">
              <w:rPr>
                <w:rFonts w:ascii="Times New Roman" w:hAnsi="Times New Roman" w:cs="Times New Roman"/>
                <w:color w:val="000000"/>
              </w:rPr>
              <w:t>кт.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BF7281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865A79" w:rsidRPr="00AF5A17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="00865A79" w:rsidRPr="00AF5A17">
              <w:rPr>
                <w:rFonts w:ascii="Times New Roman" w:hAnsi="Times New Roman" w:cs="Times New Roman"/>
                <w:color w:val="000000"/>
              </w:rPr>
              <w:t>ктяб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с. 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с. Майское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BF7281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№2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865A79" w:rsidRPr="00AF5A17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865A79" w:rsidRPr="00AF5A17">
              <w:rPr>
                <w:rFonts w:ascii="Times New Roman" w:hAnsi="Times New Roman" w:cs="Times New Roman"/>
                <w:color w:val="000000"/>
              </w:rPr>
              <w:t>ерм</w:t>
            </w:r>
            <w:proofErr w:type="spellEnd"/>
            <w:r w:rsidR="00865A79" w:rsidRPr="00AF5A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BF7281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865A79" w:rsidRPr="00AF5A17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 w:rsidR="00865A79" w:rsidRPr="00AF5A17">
              <w:rPr>
                <w:rFonts w:ascii="Times New Roman" w:hAnsi="Times New Roman" w:cs="Times New Roman"/>
                <w:color w:val="000000"/>
              </w:rPr>
              <w:t>ерм</w:t>
            </w:r>
            <w:proofErr w:type="spellEnd"/>
            <w:r w:rsidR="00865A79" w:rsidRPr="00AF5A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94,9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 xml:space="preserve">с.В. </w:t>
            </w: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Саниба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865A79" w:rsidRPr="004E43A8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Куртат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AF5A17">
              <w:rPr>
                <w:rFonts w:ascii="Times New Roman" w:hAnsi="Times New Roman" w:cs="Times New Roman"/>
                <w:color w:val="000000"/>
              </w:rPr>
              <w:t>Донгарон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865A79" w:rsidRPr="00B53585" w:rsidTr="00074C65">
        <w:trPr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с. Новое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AF5A17" w:rsidRDefault="00865A79" w:rsidP="00A476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A1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865A79" w:rsidRPr="00B53585" w:rsidTr="00074C65">
        <w:trPr>
          <w:trHeight w:val="38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694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8,6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2B6E87" w:rsidP="00A476C3">
            <w:pPr>
              <w:spacing w:after="0"/>
              <w:ind w:left="-78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65A79"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67,4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2B6E87" w:rsidP="002B6E87">
            <w:pPr>
              <w:spacing w:after="0"/>
              <w:ind w:left="-92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865A79"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2B6E87" w:rsidP="00A476C3">
            <w:pPr>
              <w:spacing w:after="0"/>
              <w:ind w:left="-25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865A79"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A79" w:rsidRPr="00B53585" w:rsidRDefault="00865A79" w:rsidP="00A476C3">
            <w:pPr>
              <w:spacing w:after="0"/>
              <w:ind w:left="-2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3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27,5</w:t>
            </w:r>
          </w:p>
        </w:tc>
      </w:tr>
    </w:tbl>
    <w:p w:rsidR="00865A79" w:rsidRDefault="00865A79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0850" w:rsidRPr="00B25687" w:rsidRDefault="005C4440" w:rsidP="00990304">
      <w:pPr>
        <w:rPr>
          <w:rFonts w:ascii="Times New Roman" w:hAnsi="Times New Roman" w:cs="Times New Roman"/>
          <w:sz w:val="28"/>
          <w:szCs w:val="28"/>
        </w:rPr>
      </w:pPr>
      <w:r w:rsidRPr="00B25687">
        <w:rPr>
          <w:rFonts w:ascii="Times New Roman" w:hAnsi="Times New Roman" w:cs="Times New Roman"/>
          <w:sz w:val="28"/>
          <w:szCs w:val="28"/>
        </w:rPr>
        <w:t>По результатам мониторинга учебных достижений по химии в 9 классах и</w:t>
      </w:r>
      <w:r w:rsidR="00881D78" w:rsidRPr="00B25687">
        <w:rPr>
          <w:rFonts w:ascii="Times New Roman" w:hAnsi="Times New Roman" w:cs="Times New Roman"/>
          <w:sz w:val="28"/>
          <w:szCs w:val="28"/>
        </w:rPr>
        <w:t xml:space="preserve">з 29 школ Пригородного района </w:t>
      </w:r>
      <w:r w:rsidR="00990304" w:rsidRPr="00B25687">
        <w:rPr>
          <w:rFonts w:ascii="Times New Roman" w:hAnsi="Times New Roman" w:cs="Times New Roman"/>
          <w:sz w:val="28"/>
          <w:szCs w:val="28"/>
        </w:rPr>
        <w:t xml:space="preserve">МБОУ «СОШ с. Михайловское» </w:t>
      </w:r>
      <w:r w:rsidRPr="00B25687">
        <w:rPr>
          <w:rFonts w:ascii="Times New Roman" w:hAnsi="Times New Roman" w:cs="Times New Roman"/>
          <w:sz w:val="28"/>
          <w:szCs w:val="28"/>
        </w:rPr>
        <w:t>з</w:t>
      </w:r>
      <w:r w:rsidR="00990304" w:rsidRPr="00B25687">
        <w:rPr>
          <w:rFonts w:ascii="Times New Roman" w:hAnsi="Times New Roman" w:cs="Times New Roman"/>
          <w:sz w:val="28"/>
          <w:szCs w:val="28"/>
        </w:rPr>
        <w:t>анимает седьмую позицию.</w:t>
      </w:r>
    </w:p>
    <w:p w:rsidR="00820850" w:rsidRDefault="00820850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0850" w:rsidRDefault="00820850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0850" w:rsidRDefault="00820850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0850" w:rsidRDefault="00820850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08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467475"/>
            <wp:effectExtent l="19050" t="0" r="22225" b="0"/>
            <wp:docPr id="7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0850" w:rsidRPr="00B40E3B" w:rsidRDefault="00820850" w:rsidP="00F5386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40E3B">
        <w:rPr>
          <w:rFonts w:ascii="Times New Roman" w:hAnsi="Times New Roman" w:cs="Times New Roman"/>
          <w:sz w:val="24"/>
          <w:szCs w:val="24"/>
        </w:rPr>
        <w:t>Распределение средней отметки по химии в разрезе ОО Пригородного района</w:t>
      </w:r>
    </w:p>
    <w:p w:rsidR="00820850" w:rsidRDefault="00820850" w:rsidP="00F538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850" w:rsidRDefault="00820850" w:rsidP="00F538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94" w:type="dxa"/>
        <w:tblLook w:val="04A0"/>
      </w:tblPr>
      <w:tblGrid>
        <w:gridCol w:w="3652"/>
        <w:gridCol w:w="3521"/>
        <w:gridCol w:w="3521"/>
      </w:tblGrid>
      <w:tr w:rsidR="00820850" w:rsidTr="00820850">
        <w:tc>
          <w:tcPr>
            <w:tcW w:w="3652" w:type="dxa"/>
          </w:tcPr>
          <w:p w:rsidR="00820850" w:rsidRDefault="00820850" w:rsidP="00F53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850">
              <w:rPr>
                <w:rFonts w:ascii="Times New Roman" w:hAnsi="Times New Roman" w:cs="Times New Roman"/>
                <w:sz w:val="28"/>
                <w:szCs w:val="28"/>
              </w:rPr>
              <w:t>Средняя  отметка по РСО-А</w:t>
            </w:r>
          </w:p>
        </w:tc>
        <w:tc>
          <w:tcPr>
            <w:tcW w:w="3521" w:type="dxa"/>
          </w:tcPr>
          <w:p w:rsidR="00820850" w:rsidRPr="00820850" w:rsidRDefault="00820850" w:rsidP="008208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8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Средняя отметка  </w:t>
            </w:r>
          </w:p>
          <w:p w:rsidR="00820850" w:rsidRDefault="00820850" w:rsidP="00F53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Пригородному району</w:t>
            </w:r>
          </w:p>
        </w:tc>
        <w:tc>
          <w:tcPr>
            <w:tcW w:w="3521" w:type="dxa"/>
          </w:tcPr>
          <w:p w:rsidR="00820850" w:rsidRDefault="00820850" w:rsidP="00F53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850">
              <w:rPr>
                <w:rFonts w:ascii="Times New Roman" w:hAnsi="Times New Roman" w:cs="Times New Roman"/>
                <w:sz w:val="28"/>
                <w:szCs w:val="28"/>
              </w:rPr>
              <w:t>Средняя  отметка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МБОУ «СОШ с. Михайловское»</w:t>
            </w:r>
          </w:p>
        </w:tc>
      </w:tr>
      <w:tr w:rsidR="00820850" w:rsidTr="00820850">
        <w:tc>
          <w:tcPr>
            <w:tcW w:w="3652" w:type="dxa"/>
          </w:tcPr>
          <w:p w:rsidR="00820850" w:rsidRPr="00820850" w:rsidRDefault="00820850" w:rsidP="00F5386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850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3521" w:type="dxa"/>
          </w:tcPr>
          <w:p w:rsidR="00820850" w:rsidRDefault="00820850" w:rsidP="00F5386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850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  <w:p w:rsidR="009A13C4" w:rsidRPr="00820850" w:rsidRDefault="009A13C4" w:rsidP="00F5386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1" w:type="dxa"/>
          </w:tcPr>
          <w:p w:rsidR="00820850" w:rsidRPr="009A13C4" w:rsidRDefault="00820850" w:rsidP="00F5386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13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2,9</w:t>
            </w:r>
          </w:p>
        </w:tc>
      </w:tr>
    </w:tbl>
    <w:p w:rsidR="009A13C4" w:rsidRDefault="009A13C4" w:rsidP="00783AFE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820850" w:rsidRDefault="009A13C4" w:rsidP="00015065">
      <w:pPr>
        <w:rPr>
          <w:rFonts w:ascii="Times New Roman" w:hAnsi="Times New Roman" w:cs="Times New Roman"/>
          <w:sz w:val="28"/>
          <w:szCs w:val="28"/>
        </w:rPr>
      </w:pPr>
      <w:r w:rsidRPr="00820850">
        <w:rPr>
          <w:rFonts w:ascii="Times New Roman" w:hAnsi="Times New Roman" w:cs="Times New Roman"/>
          <w:sz w:val="28"/>
          <w:szCs w:val="28"/>
        </w:rPr>
        <w:t>Средняя  отметка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21F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015065">
        <w:rPr>
          <w:rFonts w:ascii="Times New Roman" w:hAnsi="Times New Roman" w:cs="Times New Roman"/>
          <w:sz w:val="28"/>
          <w:szCs w:val="28"/>
        </w:rPr>
        <w:t xml:space="preserve">учебных достижений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15065">
        <w:rPr>
          <w:rFonts w:ascii="Times New Roman" w:hAnsi="Times New Roman" w:cs="Times New Roman"/>
          <w:sz w:val="28"/>
          <w:szCs w:val="28"/>
        </w:rPr>
        <w:t xml:space="preserve">химии в </w:t>
      </w:r>
      <w:r>
        <w:rPr>
          <w:rFonts w:ascii="Times New Roman" w:hAnsi="Times New Roman" w:cs="Times New Roman"/>
          <w:sz w:val="28"/>
          <w:szCs w:val="28"/>
        </w:rPr>
        <w:t xml:space="preserve">МБОУ «СОШ с. Михайловское» выше средней отметки </w:t>
      </w:r>
      <w:r w:rsidRPr="00820850">
        <w:rPr>
          <w:rFonts w:ascii="Times New Roman" w:hAnsi="Times New Roman" w:cs="Times New Roman"/>
          <w:sz w:val="28"/>
          <w:szCs w:val="28"/>
        </w:rPr>
        <w:t>по РСО-А</w:t>
      </w:r>
      <w:r>
        <w:rPr>
          <w:rFonts w:ascii="Times New Roman" w:hAnsi="Times New Roman" w:cs="Times New Roman"/>
          <w:sz w:val="28"/>
          <w:szCs w:val="28"/>
        </w:rPr>
        <w:t xml:space="preserve"> и по Пригородному району.</w:t>
      </w:r>
    </w:p>
    <w:p w:rsidR="00A476C3" w:rsidRDefault="00A476C3" w:rsidP="00015065">
      <w:pPr>
        <w:rPr>
          <w:rFonts w:ascii="Times New Roman" w:hAnsi="Times New Roman" w:cs="Times New Roman"/>
          <w:sz w:val="28"/>
          <w:szCs w:val="28"/>
        </w:rPr>
      </w:pPr>
    </w:p>
    <w:p w:rsidR="00A476C3" w:rsidRDefault="00A476C3" w:rsidP="00015065">
      <w:pPr>
        <w:rPr>
          <w:rFonts w:ascii="Times New Roman" w:hAnsi="Times New Roman" w:cs="Times New Roman"/>
          <w:sz w:val="28"/>
          <w:szCs w:val="28"/>
        </w:rPr>
      </w:pPr>
    </w:p>
    <w:p w:rsidR="00A476C3" w:rsidRDefault="00A476C3" w:rsidP="00015065">
      <w:pPr>
        <w:rPr>
          <w:rFonts w:ascii="Times New Roman" w:hAnsi="Times New Roman" w:cs="Times New Roman"/>
          <w:sz w:val="28"/>
          <w:szCs w:val="28"/>
        </w:rPr>
      </w:pPr>
    </w:p>
    <w:p w:rsidR="00A476C3" w:rsidRPr="00B25687" w:rsidRDefault="00B25687" w:rsidP="00B2568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87">
        <w:rPr>
          <w:rFonts w:ascii="Times New Roman" w:hAnsi="Times New Roman" w:cs="Times New Roman"/>
          <w:b/>
          <w:sz w:val="28"/>
          <w:szCs w:val="28"/>
        </w:rPr>
        <w:t>Сравнение результатов мониторинга по химии в 2014г. и 2015г.</w:t>
      </w:r>
    </w:p>
    <w:tbl>
      <w:tblPr>
        <w:tblStyle w:val="a6"/>
        <w:tblW w:w="9128" w:type="dxa"/>
        <w:jc w:val="center"/>
        <w:tblLook w:val="04A0"/>
      </w:tblPr>
      <w:tblGrid>
        <w:gridCol w:w="534"/>
        <w:gridCol w:w="3827"/>
        <w:gridCol w:w="2126"/>
        <w:gridCol w:w="2641"/>
      </w:tblGrid>
      <w:tr w:rsidR="00A476C3" w:rsidTr="00A476C3">
        <w:trPr>
          <w:jc w:val="center"/>
        </w:trPr>
        <w:tc>
          <w:tcPr>
            <w:tcW w:w="534" w:type="dxa"/>
          </w:tcPr>
          <w:p w:rsidR="00A476C3" w:rsidRDefault="00A476C3" w:rsidP="000150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FE7">
              <w:rPr>
                <w:rFonts w:ascii="Times New Roman" w:hAnsi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FE7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отметка 2014г.</w:t>
            </w:r>
          </w:p>
        </w:tc>
        <w:tc>
          <w:tcPr>
            <w:tcW w:w="2641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FE7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отметка 2015г.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1 ст. Архонская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2 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ермен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Камбиле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№1 с.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Ногир</w:t>
            </w:r>
            <w:proofErr w:type="spellEnd"/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с. Чермен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 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изель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ст. Архонская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Донгарон</w:t>
            </w:r>
            <w:proofErr w:type="spellEnd"/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с. Ир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Комгарон</w:t>
            </w:r>
            <w:proofErr w:type="spellEnd"/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айское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СОШ№1 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ктябрьское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ООШ с.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Даргавс</w:t>
            </w:r>
            <w:proofErr w:type="spellEnd"/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№2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арское</w:t>
            </w:r>
            <w:proofErr w:type="spellEnd"/>
          </w:p>
        </w:tc>
        <w:tc>
          <w:tcPr>
            <w:tcW w:w="2126" w:type="dxa"/>
          </w:tcPr>
          <w:p w:rsidR="00A476C3" w:rsidRPr="00AF3750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641" w:type="dxa"/>
            <w:vAlign w:val="bottom"/>
          </w:tcPr>
          <w:p w:rsidR="00A476C3" w:rsidRPr="00AF3750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3,9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№2 с. Гизель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ООШ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унжа</w:t>
            </w:r>
            <w:proofErr w:type="spellEnd"/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 2 с. Октябрьское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лханчурт</w:t>
            </w:r>
            <w:proofErr w:type="spellEnd"/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с. Н.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2126" w:type="dxa"/>
          </w:tcPr>
          <w:p w:rsidR="00A476C3" w:rsidRPr="00AF3750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641" w:type="dxa"/>
            <w:vAlign w:val="bottom"/>
          </w:tcPr>
          <w:p w:rsidR="00A476C3" w:rsidRPr="00AF3750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4,1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A476C3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476C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МБОУ СОШ с</w:t>
            </w:r>
            <w:proofErr w:type="gramStart"/>
            <w:r w:rsidRPr="00A476C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.М</w:t>
            </w:r>
            <w:proofErr w:type="gramEnd"/>
            <w:r w:rsidRPr="00A476C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ихайловское</w:t>
            </w:r>
          </w:p>
        </w:tc>
        <w:tc>
          <w:tcPr>
            <w:tcW w:w="2126" w:type="dxa"/>
          </w:tcPr>
          <w:p w:rsidR="00A476C3" w:rsidRPr="00A476C3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476C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4,1</w:t>
            </w:r>
          </w:p>
        </w:tc>
        <w:tc>
          <w:tcPr>
            <w:tcW w:w="2641" w:type="dxa"/>
            <w:vAlign w:val="bottom"/>
          </w:tcPr>
          <w:p w:rsidR="00A476C3" w:rsidRPr="00A476C3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476C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2,9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СОШ№1с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арское</w:t>
            </w:r>
          </w:p>
        </w:tc>
        <w:tc>
          <w:tcPr>
            <w:tcW w:w="2126" w:type="dxa"/>
          </w:tcPr>
          <w:p w:rsidR="00A476C3" w:rsidRPr="00AF3750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1" w:type="dxa"/>
            <w:vAlign w:val="bottom"/>
          </w:tcPr>
          <w:p w:rsidR="00A476C3" w:rsidRPr="00AF3750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7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3,3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МБОУОШ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уртат</w:t>
            </w:r>
            <w:proofErr w:type="spellEnd"/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МБОУСОШ №2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огир</w:t>
            </w:r>
            <w:proofErr w:type="spellEnd"/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МБОУСОШ с.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МБОУСОШ с. Дачное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МБОУСОШ №2с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амбилеевское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№3 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ермен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СОШ с</w:t>
            </w:r>
            <w:proofErr w:type="gram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ерхняя </w:t>
            </w:r>
            <w:proofErr w:type="spellStart"/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Саниба</w:t>
            </w:r>
            <w:proofErr w:type="spellEnd"/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Pr="00A476C3" w:rsidRDefault="00A476C3" w:rsidP="00A476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476C3" w:rsidRPr="00543FE7" w:rsidRDefault="00A476C3" w:rsidP="00A476C3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МБОУ СОШ с. Новое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476C3" w:rsidTr="00A476C3">
        <w:trPr>
          <w:jc w:val="center"/>
        </w:trPr>
        <w:tc>
          <w:tcPr>
            <w:tcW w:w="534" w:type="dxa"/>
          </w:tcPr>
          <w:p w:rsidR="00A476C3" w:rsidRDefault="00A476C3" w:rsidP="000150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2126" w:type="dxa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641" w:type="dxa"/>
            <w:vAlign w:val="bottom"/>
          </w:tcPr>
          <w:p w:rsidR="00A476C3" w:rsidRPr="00543FE7" w:rsidRDefault="00A476C3" w:rsidP="00A476C3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</w:tbl>
    <w:p w:rsidR="00A476C3" w:rsidRDefault="00A476C3" w:rsidP="00015065">
      <w:pPr>
        <w:rPr>
          <w:rFonts w:ascii="Times New Roman" w:hAnsi="Times New Roman" w:cs="Times New Roman"/>
          <w:sz w:val="28"/>
          <w:szCs w:val="28"/>
        </w:rPr>
      </w:pPr>
    </w:p>
    <w:p w:rsidR="00CB3A41" w:rsidRPr="00944463" w:rsidRDefault="00CB3A41" w:rsidP="00AF3750">
      <w:pPr>
        <w:pStyle w:val="Default"/>
        <w:spacing w:line="276" w:lineRule="auto"/>
        <w:ind w:left="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данных, представленных в таблице, свидетельствует о снижении средней отметки </w:t>
      </w:r>
      <w:proofErr w:type="spellStart"/>
      <w:r>
        <w:rPr>
          <w:color w:val="auto"/>
          <w:sz w:val="28"/>
          <w:szCs w:val="28"/>
        </w:rPr>
        <w:t>обученности</w:t>
      </w:r>
      <w:proofErr w:type="spellEnd"/>
      <w:r>
        <w:rPr>
          <w:color w:val="auto"/>
          <w:sz w:val="28"/>
          <w:szCs w:val="28"/>
        </w:rPr>
        <w:t xml:space="preserve"> девятиклассников по химии по сравнению с результатами мониторинга в декабре 2014г.</w:t>
      </w:r>
    </w:p>
    <w:p w:rsidR="00CB3A41" w:rsidRDefault="00CB3A41" w:rsidP="00015065">
      <w:pPr>
        <w:rPr>
          <w:rFonts w:ascii="Times New Roman" w:hAnsi="Times New Roman" w:cs="Times New Roman"/>
          <w:sz w:val="28"/>
          <w:szCs w:val="28"/>
        </w:rPr>
      </w:pPr>
    </w:p>
    <w:p w:rsidR="00AF3750" w:rsidRDefault="00AF3750" w:rsidP="00015065">
      <w:pPr>
        <w:rPr>
          <w:rFonts w:ascii="Times New Roman" w:hAnsi="Times New Roman" w:cs="Times New Roman"/>
          <w:sz w:val="28"/>
          <w:szCs w:val="28"/>
        </w:rPr>
      </w:pPr>
    </w:p>
    <w:p w:rsidR="00AF3750" w:rsidRDefault="00AF3750" w:rsidP="00015065">
      <w:pPr>
        <w:rPr>
          <w:rFonts w:ascii="Times New Roman" w:hAnsi="Times New Roman" w:cs="Times New Roman"/>
          <w:sz w:val="28"/>
          <w:szCs w:val="28"/>
        </w:rPr>
      </w:pPr>
    </w:p>
    <w:p w:rsidR="00AF3750" w:rsidRDefault="00AF3750" w:rsidP="00015065">
      <w:pPr>
        <w:rPr>
          <w:rFonts w:ascii="Times New Roman" w:hAnsi="Times New Roman" w:cs="Times New Roman"/>
          <w:sz w:val="28"/>
          <w:szCs w:val="28"/>
        </w:rPr>
      </w:pPr>
    </w:p>
    <w:p w:rsidR="00AF3750" w:rsidRDefault="00AF3750" w:rsidP="00015065">
      <w:pPr>
        <w:rPr>
          <w:rFonts w:ascii="Times New Roman" w:hAnsi="Times New Roman" w:cs="Times New Roman"/>
          <w:sz w:val="28"/>
          <w:szCs w:val="28"/>
        </w:rPr>
      </w:pPr>
    </w:p>
    <w:p w:rsidR="00AF3750" w:rsidRDefault="00AF3750" w:rsidP="00015065">
      <w:pPr>
        <w:rPr>
          <w:rFonts w:ascii="Times New Roman" w:hAnsi="Times New Roman" w:cs="Times New Roman"/>
          <w:sz w:val="28"/>
          <w:szCs w:val="28"/>
        </w:rPr>
      </w:pPr>
    </w:p>
    <w:p w:rsidR="00AF3750" w:rsidRDefault="00AF3750" w:rsidP="00015065">
      <w:pPr>
        <w:rPr>
          <w:rFonts w:ascii="Times New Roman" w:hAnsi="Times New Roman" w:cs="Times New Roman"/>
          <w:sz w:val="28"/>
          <w:szCs w:val="28"/>
        </w:rPr>
      </w:pPr>
    </w:p>
    <w:p w:rsidR="00AF3750" w:rsidRDefault="00AF3750" w:rsidP="00015065">
      <w:pPr>
        <w:rPr>
          <w:rFonts w:ascii="Times New Roman" w:hAnsi="Times New Roman" w:cs="Times New Roman"/>
          <w:sz w:val="28"/>
          <w:szCs w:val="28"/>
        </w:rPr>
      </w:pPr>
    </w:p>
    <w:p w:rsidR="00AF3750" w:rsidRDefault="00AF3750" w:rsidP="00015065">
      <w:pPr>
        <w:rPr>
          <w:rFonts w:ascii="Times New Roman" w:hAnsi="Times New Roman" w:cs="Times New Roman"/>
          <w:sz w:val="28"/>
          <w:szCs w:val="28"/>
        </w:rPr>
      </w:pPr>
    </w:p>
    <w:p w:rsidR="00AF3750" w:rsidRDefault="00AF3750" w:rsidP="00015065">
      <w:pPr>
        <w:rPr>
          <w:rFonts w:ascii="Times New Roman" w:hAnsi="Times New Roman" w:cs="Times New Roman"/>
          <w:sz w:val="28"/>
          <w:szCs w:val="28"/>
        </w:rPr>
      </w:pPr>
    </w:p>
    <w:p w:rsidR="00AF3750" w:rsidRDefault="00AF3750" w:rsidP="00015065">
      <w:pPr>
        <w:rPr>
          <w:rFonts w:ascii="Times New Roman" w:hAnsi="Times New Roman" w:cs="Times New Roman"/>
          <w:sz w:val="28"/>
          <w:szCs w:val="28"/>
        </w:rPr>
      </w:pPr>
    </w:p>
    <w:p w:rsidR="00AF3750" w:rsidRDefault="00AF3750" w:rsidP="000150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6"/>
        <w:gridCol w:w="1134"/>
        <w:gridCol w:w="1027"/>
        <w:gridCol w:w="1134"/>
        <w:gridCol w:w="1027"/>
        <w:gridCol w:w="1151"/>
        <w:gridCol w:w="1032"/>
        <w:gridCol w:w="1899"/>
      </w:tblGrid>
      <w:tr w:rsidR="00AF3750" w:rsidRPr="00A50B8D" w:rsidTr="00AF3750">
        <w:trPr>
          <w:trHeight w:val="250"/>
          <w:jc w:val="center"/>
        </w:trPr>
        <w:tc>
          <w:tcPr>
            <w:tcW w:w="9570" w:type="dxa"/>
            <w:gridSpan w:val="8"/>
          </w:tcPr>
          <w:p w:rsidR="00AF3750" w:rsidRPr="00AF3750" w:rsidRDefault="00AF3750" w:rsidP="003C137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750">
              <w:rPr>
                <w:rFonts w:ascii="Times New Roman" w:hAnsi="Times New Roman"/>
                <w:b/>
                <w:sz w:val="28"/>
                <w:szCs w:val="28"/>
              </w:rPr>
              <w:t>Анализ выполнения заданий по химии</w:t>
            </w:r>
            <w:r w:rsidRPr="00AF3750">
              <w:rPr>
                <w:rFonts w:ascii="Times New Roman" w:hAnsi="Times New Roman"/>
                <w:b/>
                <w:sz w:val="28"/>
                <w:szCs w:val="28"/>
              </w:rPr>
              <w:br/>
              <w:t>по Пригородному району</w:t>
            </w: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  <w:vMerge w:val="restart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</w:tc>
        <w:tc>
          <w:tcPr>
            <w:tcW w:w="2161" w:type="dxa"/>
            <w:gridSpan w:val="2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Обучающиеся, ответившие правильно</w:t>
            </w:r>
          </w:p>
        </w:tc>
        <w:tc>
          <w:tcPr>
            <w:tcW w:w="2161" w:type="dxa"/>
            <w:gridSpan w:val="2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Обучающиеся, ответившие неправильно</w:t>
            </w:r>
          </w:p>
        </w:tc>
        <w:tc>
          <w:tcPr>
            <w:tcW w:w="2183" w:type="dxa"/>
            <w:gridSpan w:val="2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50B8D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A50B8D">
              <w:rPr>
                <w:rFonts w:ascii="Times New Roman" w:hAnsi="Times New Roman"/>
                <w:sz w:val="24"/>
                <w:szCs w:val="24"/>
              </w:rPr>
              <w:t>, не выбравшие вариант ответа</w:t>
            </w:r>
          </w:p>
        </w:tc>
        <w:tc>
          <w:tcPr>
            <w:tcW w:w="1899" w:type="dxa"/>
            <w:vMerge w:val="restart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A50B8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  <w:vMerge/>
          </w:tcPr>
          <w:p w:rsidR="00AF3750" w:rsidRPr="00A50B8D" w:rsidRDefault="00AF3750" w:rsidP="00AF3750">
            <w:pPr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27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27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32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9" w:type="dxa"/>
            <w:vMerge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58,79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40,35</w:t>
            </w:r>
          </w:p>
        </w:tc>
        <w:tc>
          <w:tcPr>
            <w:tcW w:w="1151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899" w:type="dxa"/>
            <w:vMerge w:val="restart"/>
            <w:vAlign w:val="bottom"/>
          </w:tcPr>
          <w:p w:rsidR="00AF3750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694</w:t>
            </w:r>
          </w:p>
          <w:p w:rsidR="00AF3750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750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750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750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750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750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45,68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53,89</w:t>
            </w:r>
          </w:p>
        </w:tc>
        <w:tc>
          <w:tcPr>
            <w:tcW w:w="1151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899" w:type="dxa"/>
            <w:vMerge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54,18</w:t>
            </w:r>
          </w:p>
        </w:tc>
        <w:tc>
          <w:tcPr>
            <w:tcW w:w="1151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99" w:type="dxa"/>
            <w:vMerge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42,36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56,77</w:t>
            </w:r>
          </w:p>
        </w:tc>
        <w:tc>
          <w:tcPr>
            <w:tcW w:w="1151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899" w:type="dxa"/>
            <w:vMerge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41,93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56,92</w:t>
            </w:r>
          </w:p>
        </w:tc>
        <w:tc>
          <w:tcPr>
            <w:tcW w:w="1151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2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899" w:type="dxa"/>
            <w:vMerge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47,12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50,86</w:t>
            </w:r>
          </w:p>
        </w:tc>
        <w:tc>
          <w:tcPr>
            <w:tcW w:w="1151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2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899" w:type="dxa"/>
            <w:vMerge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38,18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60,23</w:t>
            </w:r>
          </w:p>
        </w:tc>
        <w:tc>
          <w:tcPr>
            <w:tcW w:w="1151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  <w:tc>
          <w:tcPr>
            <w:tcW w:w="1899" w:type="dxa"/>
            <w:vMerge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39,05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59,08</w:t>
            </w:r>
          </w:p>
        </w:tc>
        <w:tc>
          <w:tcPr>
            <w:tcW w:w="1151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2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1899" w:type="dxa"/>
            <w:vMerge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30,98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67,15</w:t>
            </w:r>
          </w:p>
        </w:tc>
        <w:tc>
          <w:tcPr>
            <w:tcW w:w="1151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2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1899" w:type="dxa"/>
            <w:vMerge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28,24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68,73</w:t>
            </w:r>
          </w:p>
        </w:tc>
        <w:tc>
          <w:tcPr>
            <w:tcW w:w="1151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2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899" w:type="dxa"/>
            <w:vMerge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750" w:rsidRPr="00A50B8D" w:rsidTr="00AF37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1166" w:type="dxa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134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027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64,12</w:t>
            </w:r>
          </w:p>
        </w:tc>
        <w:tc>
          <w:tcPr>
            <w:tcW w:w="1151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32" w:type="dxa"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8D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899" w:type="dxa"/>
            <w:vMerge/>
            <w:vAlign w:val="bottom"/>
          </w:tcPr>
          <w:p w:rsidR="00AF3750" w:rsidRPr="00A50B8D" w:rsidRDefault="00AF3750" w:rsidP="00AF3750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750" w:rsidRDefault="00AF3750" w:rsidP="00AF37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Ind w:w="-34" w:type="dxa"/>
        <w:tblLook w:val="04A0"/>
      </w:tblPr>
      <w:tblGrid>
        <w:gridCol w:w="1999"/>
        <w:gridCol w:w="693"/>
        <w:gridCol w:w="576"/>
        <w:gridCol w:w="576"/>
        <w:gridCol w:w="636"/>
        <w:gridCol w:w="636"/>
        <w:gridCol w:w="636"/>
        <w:gridCol w:w="576"/>
        <w:gridCol w:w="576"/>
        <w:gridCol w:w="576"/>
        <w:gridCol w:w="576"/>
        <w:gridCol w:w="576"/>
        <w:gridCol w:w="576"/>
        <w:gridCol w:w="999"/>
      </w:tblGrid>
      <w:tr w:rsidR="00AF3750" w:rsidRPr="00FD1E16" w:rsidTr="008151B2">
        <w:trPr>
          <w:trHeight w:val="311"/>
          <w:jc w:val="center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AF3750" w:rsidRPr="00FD1E16" w:rsidTr="008151B2">
        <w:trPr>
          <w:trHeight w:val="311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F3750" w:rsidRPr="00FD1E16" w:rsidTr="008151B2">
        <w:trPr>
          <w:trHeight w:val="85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оличество </w:t>
            </w:r>
            <w:proofErr w:type="gramStart"/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набравших балл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50" w:rsidRPr="00FD1E16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E16">
              <w:rPr>
                <w:rFonts w:ascii="Times New Roman" w:hAnsi="Times New Roman"/>
                <w:color w:val="000000"/>
                <w:sz w:val="24"/>
                <w:szCs w:val="24"/>
              </w:rPr>
              <w:t>5839</w:t>
            </w:r>
          </w:p>
        </w:tc>
      </w:tr>
      <w:tr w:rsidR="00AF3750" w:rsidRPr="00FD1E16" w:rsidTr="008151B2">
        <w:trPr>
          <w:trHeight w:val="311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50" w:rsidRPr="008151B2" w:rsidRDefault="00AF3750" w:rsidP="008151B2">
            <w:pPr>
              <w:spacing w:after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1B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F3750" w:rsidRPr="00FD1E16" w:rsidTr="008151B2">
        <w:trPr>
          <w:trHeight w:val="311"/>
          <w:jc w:val="center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750" w:rsidRPr="00FD1E16" w:rsidRDefault="00AF3750" w:rsidP="003C13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3750" w:rsidRPr="005B0099" w:rsidRDefault="00AF3750" w:rsidP="008151B2">
      <w:pPr>
        <w:pStyle w:val="Default"/>
        <w:spacing w:line="360" w:lineRule="auto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5917912" cy="2927077"/>
            <wp:effectExtent l="11755" t="5888" r="4408" b="735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3750" w:rsidRPr="00043872" w:rsidRDefault="00AF3750" w:rsidP="00AF3750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043872">
        <w:rPr>
          <w:color w:val="auto"/>
          <w:sz w:val="28"/>
          <w:szCs w:val="28"/>
        </w:rPr>
        <w:t>Распределение результатов по мониторингу по химии</w:t>
      </w:r>
    </w:p>
    <w:p w:rsidR="00AF3750" w:rsidRDefault="00AF3750" w:rsidP="008151B2">
      <w:pPr>
        <w:pStyle w:val="Default"/>
        <w:spacing w:line="360" w:lineRule="auto"/>
        <w:jc w:val="center"/>
        <w:rPr>
          <w:color w:val="auto"/>
          <w:sz w:val="28"/>
          <w:szCs w:val="28"/>
          <w:lang w:val="en-US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5917912" cy="2927077"/>
            <wp:effectExtent l="11755" t="5888" r="4408" b="735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3750" w:rsidRPr="00043872" w:rsidRDefault="00AF3750" w:rsidP="008151B2">
      <w:pPr>
        <w:pStyle w:val="Default"/>
        <w:spacing w:line="360" w:lineRule="auto"/>
        <w:ind w:firstLine="708"/>
        <w:jc w:val="center"/>
        <w:rPr>
          <w:color w:val="auto"/>
          <w:sz w:val="28"/>
          <w:szCs w:val="28"/>
        </w:rPr>
      </w:pPr>
      <w:r w:rsidRPr="00043872">
        <w:rPr>
          <w:color w:val="auto"/>
          <w:sz w:val="28"/>
          <w:szCs w:val="28"/>
        </w:rPr>
        <w:t>Распределение результатов по мониторингу по химии</w:t>
      </w:r>
    </w:p>
    <w:p w:rsidR="00AF3750" w:rsidRPr="00820850" w:rsidRDefault="00AF3750" w:rsidP="00AF37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3750" w:rsidRPr="00820850" w:rsidSect="00D8351F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2D45"/>
    <w:multiLevelType w:val="hybridMultilevel"/>
    <w:tmpl w:val="E550DD1C"/>
    <w:lvl w:ilvl="0" w:tplc="89AE650C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004FD9"/>
    <w:multiLevelType w:val="hybridMultilevel"/>
    <w:tmpl w:val="135875B2"/>
    <w:lvl w:ilvl="0" w:tplc="89AE65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E3BA3"/>
    <w:multiLevelType w:val="hybridMultilevel"/>
    <w:tmpl w:val="240E8D48"/>
    <w:lvl w:ilvl="0" w:tplc="CC5C7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0A0A"/>
    <w:rsid w:val="00015065"/>
    <w:rsid w:val="00043872"/>
    <w:rsid w:val="00055F3E"/>
    <w:rsid w:val="00074C65"/>
    <w:rsid w:val="000E60D9"/>
    <w:rsid w:val="00100A0A"/>
    <w:rsid w:val="00104D67"/>
    <w:rsid w:val="001516F8"/>
    <w:rsid w:val="00203ACE"/>
    <w:rsid w:val="00212570"/>
    <w:rsid w:val="00264B1E"/>
    <w:rsid w:val="002B6E87"/>
    <w:rsid w:val="002C121F"/>
    <w:rsid w:val="003441CE"/>
    <w:rsid w:val="003C057F"/>
    <w:rsid w:val="003F20DC"/>
    <w:rsid w:val="00401BEF"/>
    <w:rsid w:val="00442F10"/>
    <w:rsid w:val="00453365"/>
    <w:rsid w:val="004731EC"/>
    <w:rsid w:val="004805B2"/>
    <w:rsid w:val="0055519F"/>
    <w:rsid w:val="005611BC"/>
    <w:rsid w:val="00575744"/>
    <w:rsid w:val="005C4440"/>
    <w:rsid w:val="00626C48"/>
    <w:rsid w:val="006A1EB5"/>
    <w:rsid w:val="006C0A18"/>
    <w:rsid w:val="00783AFE"/>
    <w:rsid w:val="0079275D"/>
    <w:rsid w:val="007B7F62"/>
    <w:rsid w:val="007C48A7"/>
    <w:rsid w:val="008151B2"/>
    <w:rsid w:val="00820850"/>
    <w:rsid w:val="00865A79"/>
    <w:rsid w:val="00881D78"/>
    <w:rsid w:val="00893CE2"/>
    <w:rsid w:val="00990304"/>
    <w:rsid w:val="009A13C4"/>
    <w:rsid w:val="009A5647"/>
    <w:rsid w:val="009E3CC1"/>
    <w:rsid w:val="00A476C3"/>
    <w:rsid w:val="00A476C5"/>
    <w:rsid w:val="00A60C2D"/>
    <w:rsid w:val="00AE3961"/>
    <w:rsid w:val="00AF3750"/>
    <w:rsid w:val="00B25687"/>
    <w:rsid w:val="00B355F2"/>
    <w:rsid w:val="00B40E3B"/>
    <w:rsid w:val="00B431B2"/>
    <w:rsid w:val="00BF7281"/>
    <w:rsid w:val="00C75470"/>
    <w:rsid w:val="00C827ED"/>
    <w:rsid w:val="00CB3A41"/>
    <w:rsid w:val="00CD705A"/>
    <w:rsid w:val="00D401DF"/>
    <w:rsid w:val="00D502D8"/>
    <w:rsid w:val="00D8351F"/>
    <w:rsid w:val="00DA271E"/>
    <w:rsid w:val="00DB3CB3"/>
    <w:rsid w:val="00E047AD"/>
    <w:rsid w:val="00EF3F42"/>
    <w:rsid w:val="00F1211A"/>
    <w:rsid w:val="00F53867"/>
    <w:rsid w:val="00F7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47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4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D705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3A41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4;&#1082;&#1086;&#1083;&#1072;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91;&#1089;&#1072;&#1085;&#1085;&#1072;\Desktop\&#1054;&#1094;&#1077;&#1085;&#1082;&#1080;%20&#1087;&#1086;%20&#1056;&#1057;&#1054;-&#104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&#1054;&#1094;&#1077;&#1085;&#1082;&#1080;%20&#1087;&#1086;%20&#1056;&#1057;&#1054;-&#1040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\Desktop\&#1054;&#1094;&#1077;&#1085;&#1082;&#1080;%20&#1087;&#1086;%20&#1056;&#1057;&#1054;-&#104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91;&#1089;&#1072;&#1085;&#1085;&#1072;\Desktop\&#1040;&#1085;&#1072;&#1083;&#1080;&#1079;%20&#1087;&#1086;%20&#1073;&#1072;&#1083;&#1083;&#1072;&#108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91;&#1089;&#1072;&#1085;&#1085;&#1072;\Desktop\&#1040;&#1085;&#1072;&#1083;&#1080;&#1079;%20&#1087;&#1086;%20&#1073;&#1072;&#1083;&#1083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Мониторинг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 химии в 9 классах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Лист1!$G$5:$I$5</c:f>
              <c:strCache>
                <c:ptCount val="3"/>
                <c:pt idx="0">
                  <c:v>Успеваемость %</c:v>
                </c:pt>
                <c:pt idx="1">
                  <c:v>Каество знаний %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Лист1!$G$6:$I$6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dLbls>
            <c:dLbl>
              <c:idx val="0"/>
              <c:layout>
                <c:manualLayout>
                  <c:x val="2.77777777777779E-3"/>
                  <c:y val="-1.851851851851855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7777777777777891E-2"/>
                </c:manualLayout>
              </c:layout>
              <c:showVal val="1"/>
            </c:dLbl>
            <c:dLbl>
              <c:idx val="2"/>
              <c:layout>
                <c:manualLayout>
                  <c:x val="2.77777777777779E-3"/>
                  <c:y val="-4.166666666666669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Лист1!$G$5:$I$5</c:f>
              <c:strCache>
                <c:ptCount val="3"/>
                <c:pt idx="0">
                  <c:v>Успеваемость %</c:v>
                </c:pt>
                <c:pt idx="1">
                  <c:v>Каество знаний %</c:v>
                </c:pt>
                <c:pt idx="2">
                  <c:v>Средний балл</c:v>
                </c:pt>
              </c:strCache>
            </c:strRef>
          </c:cat>
          <c:val>
            <c:numRef>
              <c:f>Лист1!$G$7:$I$7</c:f>
              <c:numCache>
                <c:formatCode>General</c:formatCode>
                <c:ptCount val="3"/>
                <c:pt idx="0">
                  <c:v>68</c:v>
                </c:pt>
                <c:pt idx="1">
                  <c:v>15</c:v>
                </c:pt>
                <c:pt idx="2">
                  <c:v>2.9</c:v>
                </c:pt>
              </c:numCache>
            </c:numRef>
          </c:val>
        </c:ser>
        <c:shape val="box"/>
        <c:axId val="114750592"/>
        <c:axId val="114752128"/>
        <c:axId val="0"/>
      </c:bar3DChart>
      <c:catAx>
        <c:axId val="1147505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52128"/>
        <c:crosses val="autoZero"/>
        <c:auto val="1"/>
        <c:lblAlgn val="ctr"/>
        <c:lblOffset val="100"/>
      </c:catAx>
      <c:valAx>
        <c:axId val="114752128"/>
        <c:scaling>
          <c:orientation val="minMax"/>
          <c:max val="1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505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Мониторинг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 химии в 9 классах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Лист1!$B$7</c:f>
              <c:strCache>
                <c:ptCount val="1"/>
                <c:pt idx="0">
                  <c:v>47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8.4838145231846254E-2"/>
                  <c:y val="-1.6170895304753613E-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5130227471566071"/>
                  <c:y val="-0.11624161563137959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8.3302930883639548E-2"/>
                  <c:y val="-9.1825969670458418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Лист1!$C$5:$F$6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Лист1!$C$7:$F$7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25</c:v>
                </c:pt>
                <c:pt idx="3">
                  <c:v>15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r">
              <a:defRPr sz="2000"/>
            </a:pPr>
            <a:r>
              <a:rPr lang="ru-RU" sz="1400" b="1" i="0" u="none" strike="noStrike" baseline="0"/>
              <a:t>Мониторинг по химии в 9 кл. </a:t>
            </a:r>
          </a:p>
          <a:p>
            <a:pPr algn="r">
              <a:defRPr sz="2000"/>
            </a:pPr>
            <a:r>
              <a:rPr lang="ru-RU" sz="1400" b="1" i="0" u="none" strike="noStrike" baseline="0"/>
              <a:t>по РСО - Алания</a:t>
            </a:r>
            <a:endParaRPr lang="ru-RU" sz="1400"/>
          </a:p>
        </c:rich>
      </c:tx>
      <c:layout>
        <c:manualLayout>
          <c:xMode val="edge"/>
          <c:yMode val="edge"/>
          <c:x val="0.4618708882980545"/>
          <c:y val="5.1779935275080895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Лист1!$C$4</c:f>
              <c:strCache>
                <c:ptCount val="1"/>
                <c:pt idx="0">
                  <c:v>Химия</c:v>
                </c:pt>
              </c:strCache>
            </c:strRef>
          </c:tx>
          <c:explosion val="25"/>
          <c:dPt>
            <c:idx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3"/>
            <c:explosion val="12"/>
            <c:spPr>
              <a:solidFill>
                <a:schemeClr val="tx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7.6708442694663162E-2"/>
                  <c:y val="0.25103273549139576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4.8371888296571616E-2"/>
                  <c:y val="0.1132952245999926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5.7726697206327858E-2"/>
                  <c:y val="-0.11157120697336149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0.10320546888160752"/>
                  <c:y val="-8.8353434348313845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Лист1!$D$3:$G$3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Лист1!$D$4:$G$4</c:f>
              <c:numCache>
                <c:formatCode>0.0%</c:formatCode>
                <c:ptCount val="4"/>
                <c:pt idx="0">
                  <c:v>0.58199999999999996</c:v>
                </c:pt>
                <c:pt idx="1">
                  <c:v>0.19900000000000001</c:v>
                </c:pt>
                <c:pt idx="2">
                  <c:v>0.13900000000000001</c:v>
                </c:pt>
                <c:pt idx="3">
                  <c:v>8.0000000000000043E-2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txPr>
    <a:bodyPr/>
    <a:lstStyle/>
    <a:p>
      <a:pPr>
        <a:defRPr sz="1100" b="1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РСО - Алания</a:t>
            </a:r>
          </a:p>
          <a:p>
            <a:pPr>
              <a:defRPr sz="16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Химия</a:t>
            </a:r>
          </a:p>
        </c:rich>
      </c:tx>
      <c:layout>
        <c:manualLayout>
          <c:xMode val="edge"/>
          <c:yMode val="edge"/>
          <c:x val="7.9169510885653757E-2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4.3937051221198724E-2"/>
          <c:y val="0.11694189602446391"/>
          <c:w val="0.93734563526380865"/>
          <c:h val="0.59755351681957281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tx2">
                <a:lumMod val="5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Pt>
            <c:idx val="10"/>
            <c:spPr>
              <a:solidFill>
                <a:srgbClr val="C0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9"/>
              <c:layout>
                <c:manualLayout>
                  <c:x val="0"/>
                  <c:y val="-1.712538226299696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'РСО - А'!$B$5:$B$15</c:f>
              <c:strCache>
                <c:ptCount val="11"/>
                <c:pt idx="0">
                  <c:v>Алагирский</c:v>
                </c:pt>
                <c:pt idx="1">
                  <c:v>Ардонский</c:v>
                </c:pt>
                <c:pt idx="2">
                  <c:v>Владикавказ</c:v>
                </c:pt>
                <c:pt idx="3">
                  <c:v>ГОУ</c:v>
                </c:pt>
                <c:pt idx="4">
                  <c:v>Дигорский</c:v>
                </c:pt>
                <c:pt idx="5">
                  <c:v>Другие</c:v>
                </c:pt>
                <c:pt idx="6">
                  <c:v>Ирафский</c:v>
                </c:pt>
                <c:pt idx="7">
                  <c:v>Кировский</c:v>
                </c:pt>
                <c:pt idx="8">
                  <c:v>Моздокский</c:v>
                </c:pt>
                <c:pt idx="9">
                  <c:v>Правобережный</c:v>
                </c:pt>
                <c:pt idx="10">
                  <c:v>Пригородный</c:v>
                </c:pt>
              </c:strCache>
            </c:strRef>
          </c:cat>
          <c:val>
            <c:numRef>
              <c:f>'РСО - А'!$L$5:$L$15</c:f>
              <c:numCache>
                <c:formatCode>0.0</c:formatCode>
                <c:ptCount val="11"/>
                <c:pt idx="0">
                  <c:v>2.4693140794223898</c:v>
                </c:pt>
                <c:pt idx="1">
                  <c:v>2.3512544802867317</c:v>
                </c:pt>
                <c:pt idx="2">
                  <c:v>2.954527323494216</c:v>
                </c:pt>
                <c:pt idx="3">
                  <c:v>2.4754098360655727</c:v>
                </c:pt>
                <c:pt idx="4">
                  <c:v>2.9505494505494507</c:v>
                </c:pt>
                <c:pt idx="5">
                  <c:v>3.2857142857142856</c:v>
                </c:pt>
                <c:pt idx="6">
                  <c:v>2.8455882352941178</c:v>
                </c:pt>
                <c:pt idx="7">
                  <c:v>2.8625592417061609</c:v>
                </c:pt>
                <c:pt idx="8">
                  <c:v>2.3524699599465868</c:v>
                </c:pt>
                <c:pt idx="9">
                  <c:v>2.6086956521739193</c:v>
                </c:pt>
                <c:pt idx="10">
                  <c:v>2.4927953890489833</c:v>
                </c:pt>
              </c:numCache>
            </c:numRef>
          </c:val>
        </c:ser>
        <c:gapWidth val="219"/>
        <c:overlap val="-27"/>
        <c:axId val="84785408"/>
        <c:axId val="84873600"/>
      </c:barChart>
      <c:lineChart>
        <c:grouping val="standard"/>
        <c:ser>
          <c:idx val="1"/>
          <c:order val="1"/>
          <c:spPr>
            <a:ln w="317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'РСО - А'!$B$5:$B$15</c:f>
              <c:strCache>
                <c:ptCount val="11"/>
                <c:pt idx="0">
                  <c:v>Алагирский</c:v>
                </c:pt>
                <c:pt idx="1">
                  <c:v>Ардонский</c:v>
                </c:pt>
                <c:pt idx="2">
                  <c:v>Владикавказ</c:v>
                </c:pt>
                <c:pt idx="3">
                  <c:v>ГОУ</c:v>
                </c:pt>
                <c:pt idx="4">
                  <c:v>Дигорский</c:v>
                </c:pt>
                <c:pt idx="5">
                  <c:v>Другие</c:v>
                </c:pt>
                <c:pt idx="6">
                  <c:v>Ирафский</c:v>
                </c:pt>
                <c:pt idx="7">
                  <c:v>Кировский</c:v>
                </c:pt>
                <c:pt idx="8">
                  <c:v>Моздокский</c:v>
                </c:pt>
                <c:pt idx="9">
                  <c:v>Правобережный</c:v>
                </c:pt>
                <c:pt idx="10">
                  <c:v>Пригородный</c:v>
                </c:pt>
              </c:strCache>
            </c:strRef>
          </c:cat>
          <c:val>
            <c:numRef>
              <c:f>'РСО - А'!$M$5:$M$15</c:f>
              <c:numCache>
                <c:formatCode>0.0</c:formatCode>
                <c:ptCount val="11"/>
                <c:pt idx="0">
                  <c:v>2.7</c:v>
                </c:pt>
                <c:pt idx="1">
                  <c:v>2.7</c:v>
                </c:pt>
                <c:pt idx="2">
                  <c:v>2.7</c:v>
                </c:pt>
                <c:pt idx="3">
                  <c:v>2.7</c:v>
                </c:pt>
                <c:pt idx="4">
                  <c:v>2.7</c:v>
                </c:pt>
                <c:pt idx="5">
                  <c:v>2.7</c:v>
                </c:pt>
                <c:pt idx="6">
                  <c:v>2.7</c:v>
                </c:pt>
                <c:pt idx="7">
                  <c:v>2.7</c:v>
                </c:pt>
                <c:pt idx="8">
                  <c:v>2.7</c:v>
                </c:pt>
                <c:pt idx="9">
                  <c:v>2.7</c:v>
                </c:pt>
                <c:pt idx="10">
                  <c:v>2.7</c:v>
                </c:pt>
              </c:numCache>
            </c:numRef>
          </c:val>
        </c:ser>
        <c:marker val="1"/>
        <c:axId val="84785408"/>
        <c:axId val="84873600"/>
      </c:lineChart>
      <c:catAx>
        <c:axId val="8478540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ОО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873600"/>
        <c:crosses val="autoZero"/>
        <c:auto val="1"/>
        <c:lblAlgn val="ctr"/>
        <c:lblOffset val="100"/>
      </c:catAx>
      <c:valAx>
        <c:axId val="84873600"/>
        <c:scaling>
          <c:orientation val="minMax"/>
          <c:min val="1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средняя отметка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785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Пригородный район</a:t>
            </a:r>
          </a:p>
        </c:rich>
      </c:tx>
    </c:title>
    <c:plotArea>
      <c:layout>
        <c:manualLayout>
          <c:layoutTarget val="inner"/>
          <c:xMode val="edge"/>
          <c:yMode val="edge"/>
          <c:x val="0.11468679174747073"/>
          <c:y val="6.8241867481474039E-2"/>
          <c:w val="0.8708061195614647"/>
          <c:h val="0.56529801548083003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Pt>
            <c:idx val="26"/>
            <c:spPr>
              <a:solidFill>
                <a:srgbClr val="C00000"/>
              </a:solidFill>
            </c:spPr>
          </c:dPt>
          <c:dLbls>
            <c:dLbl>
              <c:idx val="5"/>
              <c:layout>
                <c:manualLayout>
                  <c:x val="0"/>
                  <c:y val="-7.8431356403405612E-3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1.8300649827461313E-2"/>
                </c:manualLayout>
              </c:layout>
              <c:showVal val="1"/>
            </c:dLbl>
            <c:dLbl>
              <c:idx val="10"/>
              <c:layout>
                <c:manualLayout>
                  <c:x val="1.3188262446422684E-3"/>
                  <c:y val="-1.0457514187120744E-2"/>
                </c:manualLayout>
              </c:layout>
              <c:showVal val="1"/>
            </c:dLbl>
            <c:dLbl>
              <c:idx val="11"/>
              <c:layout>
                <c:manualLayout>
                  <c:x val="1.3188262446422684E-3"/>
                  <c:y val="-1.0457514187120744E-2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-1.3071892733900935E-2"/>
                </c:manualLayout>
              </c:layout>
              <c:showVal val="1"/>
            </c:dLbl>
            <c:dLbl>
              <c:idx val="13"/>
              <c:layout>
                <c:manualLayout>
                  <c:x val="0"/>
                  <c:y val="1.3071892733900935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Пригородный!$B$5:$B$33</c:f>
              <c:strCache>
                <c:ptCount val="29"/>
                <c:pt idx="0">
                  <c:v>МБОУ ООШ п. Алханчурт </c:v>
                </c:pt>
                <c:pt idx="1">
                  <c:v>МБОУ ООШ с.Даргавс</c:v>
                </c:pt>
                <c:pt idx="2">
                  <c:v>МБОУ ООШ с.Сунжа</c:v>
                </c:pt>
                <c:pt idx="3">
                  <c:v>МБОУ СОШ №1 с. Гизель</c:v>
                </c:pt>
                <c:pt idx="4">
                  <c:v>МБОУ СОШ №1 с. Камбилеевское</c:v>
                </c:pt>
                <c:pt idx="5">
                  <c:v>МБОУ СОШ № 1 с.Ногир</c:v>
                </c:pt>
                <c:pt idx="6">
                  <c:v>МБОУ СОШ №1 с. Октябрьское</c:v>
                </c:pt>
                <c:pt idx="7">
                  <c:v>МБОУ СОШ №1 с.Тарское</c:v>
                </c:pt>
                <c:pt idx="8">
                  <c:v>МБОУ СОШ№1 ст.Архонская</c:v>
                </c:pt>
                <c:pt idx="9">
                  <c:v>МБОУ СОШ №1 с. Чермен</c:v>
                </c:pt>
                <c:pt idx="10">
                  <c:v>МБОУ СОШ № 2 с. Гизель</c:v>
                </c:pt>
                <c:pt idx="11">
                  <c:v>МБОУ СОШ №2 с.Камбилеевское</c:v>
                </c:pt>
                <c:pt idx="12">
                  <c:v>МБОУ СОШ №2 с.Ногир </c:v>
                </c:pt>
                <c:pt idx="13">
                  <c:v>МБОУ СОШ № 2 с. Октябрьское</c:v>
                </c:pt>
                <c:pt idx="14">
                  <c:v>МБОУ СОШ №2 с.Тарское</c:v>
                </c:pt>
                <c:pt idx="15">
                  <c:v>МБОУ СОШ №2 ст.Архонская</c:v>
                </c:pt>
                <c:pt idx="16">
                  <c:v>МБОУ СОШ №2 с. Чермен</c:v>
                </c:pt>
                <c:pt idx="17">
                  <c:v>МБОУ СОШ №3 с. Чермен</c:v>
                </c:pt>
                <c:pt idx="18">
                  <c:v>МБОУ СОШ с. Сунжа</c:v>
                </c:pt>
                <c:pt idx="19">
                  <c:v>МБОУ СОШ с.Верхняя Саниба</c:v>
                </c:pt>
                <c:pt idx="20">
                  <c:v>МБОУ СОШ с. Дачное</c:v>
                </c:pt>
                <c:pt idx="21">
                  <c:v>МБОУ СОШ с. Донгарон</c:v>
                </c:pt>
                <c:pt idx="22">
                  <c:v>МБОУ СОШ с. Ир</c:v>
                </c:pt>
                <c:pt idx="23">
                  <c:v>МБОУ СОШ с.Комгарон</c:v>
                </c:pt>
                <c:pt idx="24">
                  <c:v>МБОУ СОШ с. Куртат</c:v>
                </c:pt>
                <c:pt idx="25">
                  <c:v>МБОУ СОШ с. Майское</c:v>
                </c:pt>
                <c:pt idx="26">
                  <c:v>МБОУ СОШ с.Михайловское</c:v>
                </c:pt>
                <c:pt idx="27">
                  <c:v>МБОУ СОШ с. Нижняя Саниба</c:v>
                </c:pt>
                <c:pt idx="28">
                  <c:v>МБОУ СОШ с. Новое</c:v>
                </c:pt>
              </c:strCache>
            </c:strRef>
          </c:cat>
          <c:val>
            <c:numRef>
              <c:f>Пригородный!$L$5:$L$33</c:f>
              <c:numCache>
                <c:formatCode>0.0</c:formatCode>
                <c:ptCount val="29"/>
                <c:pt idx="0">
                  <c:v>2.6666666666666665</c:v>
                </c:pt>
                <c:pt idx="1">
                  <c:v>3.3333333333333335</c:v>
                </c:pt>
                <c:pt idx="2">
                  <c:v>2.5714285714285707</c:v>
                </c:pt>
                <c:pt idx="3">
                  <c:v>2.4705882352941178</c:v>
                </c:pt>
                <c:pt idx="4">
                  <c:v>2.4352941176470586</c:v>
                </c:pt>
                <c:pt idx="5">
                  <c:v>2.3749999999999987</c:v>
                </c:pt>
                <c:pt idx="6">
                  <c:v>2.1621621621621632</c:v>
                </c:pt>
                <c:pt idx="7">
                  <c:v>3.3333333333333335</c:v>
                </c:pt>
                <c:pt idx="8">
                  <c:v>2.3043478260869592</c:v>
                </c:pt>
                <c:pt idx="9">
                  <c:v>2.7</c:v>
                </c:pt>
                <c:pt idx="10">
                  <c:v>2.3749999999999987</c:v>
                </c:pt>
                <c:pt idx="11">
                  <c:v>2.3636363636363642</c:v>
                </c:pt>
                <c:pt idx="12">
                  <c:v>2.36</c:v>
                </c:pt>
                <c:pt idx="13">
                  <c:v>2.2916666666666665</c:v>
                </c:pt>
                <c:pt idx="14">
                  <c:v>3.9090909090909087</c:v>
                </c:pt>
                <c:pt idx="15">
                  <c:v>2.5161290322580627</c:v>
                </c:pt>
                <c:pt idx="16">
                  <c:v>2.0769230769230771</c:v>
                </c:pt>
                <c:pt idx="17">
                  <c:v>2.0508474576271185</c:v>
                </c:pt>
                <c:pt idx="18">
                  <c:v>3.2368421052631411</c:v>
                </c:pt>
                <c:pt idx="19">
                  <c:v>2.125</c:v>
                </c:pt>
                <c:pt idx="20">
                  <c:v>2.6666666666666665</c:v>
                </c:pt>
                <c:pt idx="21">
                  <c:v>2</c:v>
                </c:pt>
                <c:pt idx="22">
                  <c:v>2.1666666666666665</c:v>
                </c:pt>
                <c:pt idx="23">
                  <c:v>3</c:v>
                </c:pt>
                <c:pt idx="24">
                  <c:v>2.1428571428571432</c:v>
                </c:pt>
                <c:pt idx="25">
                  <c:v>2.1875000000000089</c:v>
                </c:pt>
                <c:pt idx="26">
                  <c:v>2.8510638297872233</c:v>
                </c:pt>
                <c:pt idx="27">
                  <c:v>4.1111111111111107</c:v>
                </c:pt>
                <c:pt idx="28">
                  <c:v>2</c:v>
                </c:pt>
              </c:numCache>
            </c:numRef>
          </c:val>
        </c:ser>
        <c:axId val="93986816"/>
        <c:axId val="93988352"/>
      </c:barChart>
      <c:lineChart>
        <c:grouping val="standard"/>
        <c:ser>
          <c:idx val="1"/>
          <c:order val="1"/>
          <c:marker>
            <c:symbol val="none"/>
          </c:marker>
          <c:cat>
            <c:strRef>
              <c:f>Пригородный!$B$5:$B$33</c:f>
              <c:strCache>
                <c:ptCount val="29"/>
                <c:pt idx="0">
                  <c:v>МБОУ ООШ п. Алханчурт </c:v>
                </c:pt>
                <c:pt idx="1">
                  <c:v>МБОУ ООШ с.Даргавс</c:v>
                </c:pt>
                <c:pt idx="2">
                  <c:v>МБОУ ООШ с.Сунжа</c:v>
                </c:pt>
                <c:pt idx="3">
                  <c:v>МБОУ СОШ №1 с. Гизель</c:v>
                </c:pt>
                <c:pt idx="4">
                  <c:v>МБОУ СОШ №1 с. Камбилеевское</c:v>
                </c:pt>
                <c:pt idx="5">
                  <c:v>МБОУ СОШ № 1 с.Ногир</c:v>
                </c:pt>
                <c:pt idx="6">
                  <c:v>МБОУ СОШ №1 с. Октябрьское</c:v>
                </c:pt>
                <c:pt idx="7">
                  <c:v>МБОУ СОШ №1 с.Тарское</c:v>
                </c:pt>
                <c:pt idx="8">
                  <c:v>МБОУ СОШ№1 ст.Архонская</c:v>
                </c:pt>
                <c:pt idx="9">
                  <c:v>МБОУ СОШ №1 с. Чермен</c:v>
                </c:pt>
                <c:pt idx="10">
                  <c:v>МБОУ СОШ № 2 с. Гизель</c:v>
                </c:pt>
                <c:pt idx="11">
                  <c:v>МБОУ СОШ №2 с.Камбилеевское</c:v>
                </c:pt>
                <c:pt idx="12">
                  <c:v>МБОУ СОШ №2 с.Ногир </c:v>
                </c:pt>
                <c:pt idx="13">
                  <c:v>МБОУ СОШ № 2 с. Октябрьское</c:v>
                </c:pt>
                <c:pt idx="14">
                  <c:v>МБОУ СОШ №2 с.Тарское</c:v>
                </c:pt>
                <c:pt idx="15">
                  <c:v>МБОУ СОШ №2 ст.Архонская</c:v>
                </c:pt>
                <c:pt idx="16">
                  <c:v>МБОУ СОШ №2 с. Чермен</c:v>
                </c:pt>
                <c:pt idx="17">
                  <c:v>МБОУ СОШ №3 с. Чермен</c:v>
                </c:pt>
                <c:pt idx="18">
                  <c:v>МБОУ СОШ с. Сунжа</c:v>
                </c:pt>
                <c:pt idx="19">
                  <c:v>МБОУ СОШ с.Верхняя Саниба</c:v>
                </c:pt>
                <c:pt idx="20">
                  <c:v>МБОУ СОШ с. Дачное</c:v>
                </c:pt>
                <c:pt idx="21">
                  <c:v>МБОУ СОШ с. Донгарон</c:v>
                </c:pt>
                <c:pt idx="22">
                  <c:v>МБОУ СОШ с. Ир</c:v>
                </c:pt>
                <c:pt idx="23">
                  <c:v>МБОУ СОШ с.Комгарон</c:v>
                </c:pt>
                <c:pt idx="24">
                  <c:v>МБОУ СОШ с. Куртат</c:v>
                </c:pt>
                <c:pt idx="25">
                  <c:v>МБОУ СОШ с. Майское</c:v>
                </c:pt>
                <c:pt idx="26">
                  <c:v>МБОУ СОШ с.Михайловское</c:v>
                </c:pt>
                <c:pt idx="27">
                  <c:v>МБОУ СОШ с. Нижняя Саниба</c:v>
                </c:pt>
                <c:pt idx="28">
                  <c:v>МБОУ СОШ с. Новое</c:v>
                </c:pt>
              </c:strCache>
            </c:strRef>
          </c:cat>
          <c:val>
            <c:numRef>
              <c:f>Пригородный!$M$5:$M$33</c:f>
              <c:numCache>
                <c:formatCode>0.0</c:formatCode>
                <c:ptCount val="29"/>
                <c:pt idx="0">
                  <c:v>2.5</c:v>
                </c:pt>
                <c:pt idx="1">
                  <c:v>2.5</c:v>
                </c:pt>
                <c:pt idx="2">
                  <c:v>2.5</c:v>
                </c:pt>
                <c:pt idx="3">
                  <c:v>2.5</c:v>
                </c:pt>
                <c:pt idx="4">
                  <c:v>2.5</c:v>
                </c:pt>
                <c:pt idx="5">
                  <c:v>2.5</c:v>
                </c:pt>
                <c:pt idx="6">
                  <c:v>2.5</c:v>
                </c:pt>
                <c:pt idx="7">
                  <c:v>2.5</c:v>
                </c:pt>
                <c:pt idx="8">
                  <c:v>2.5</c:v>
                </c:pt>
                <c:pt idx="9">
                  <c:v>2.5</c:v>
                </c:pt>
                <c:pt idx="10">
                  <c:v>2.5</c:v>
                </c:pt>
                <c:pt idx="11">
                  <c:v>2.5</c:v>
                </c:pt>
                <c:pt idx="12">
                  <c:v>2.5</c:v>
                </c:pt>
                <c:pt idx="13">
                  <c:v>2.5</c:v>
                </c:pt>
                <c:pt idx="14">
                  <c:v>2.5</c:v>
                </c:pt>
                <c:pt idx="15">
                  <c:v>2.5</c:v>
                </c:pt>
                <c:pt idx="16">
                  <c:v>2.5</c:v>
                </c:pt>
                <c:pt idx="17">
                  <c:v>2.5</c:v>
                </c:pt>
                <c:pt idx="18">
                  <c:v>2.5</c:v>
                </c:pt>
                <c:pt idx="19">
                  <c:v>2.5</c:v>
                </c:pt>
                <c:pt idx="20">
                  <c:v>2.5</c:v>
                </c:pt>
                <c:pt idx="21">
                  <c:v>2.5</c:v>
                </c:pt>
                <c:pt idx="22">
                  <c:v>2.5</c:v>
                </c:pt>
                <c:pt idx="23">
                  <c:v>2.5</c:v>
                </c:pt>
                <c:pt idx="24">
                  <c:v>2.5</c:v>
                </c:pt>
                <c:pt idx="25">
                  <c:v>2.5</c:v>
                </c:pt>
                <c:pt idx="26">
                  <c:v>2.5</c:v>
                </c:pt>
                <c:pt idx="27">
                  <c:v>2.5</c:v>
                </c:pt>
                <c:pt idx="28">
                  <c:v>2.5</c:v>
                </c:pt>
              </c:numCache>
            </c:numRef>
          </c:val>
        </c:ser>
        <c:ser>
          <c:idx val="2"/>
          <c:order val="2"/>
          <c:marker>
            <c:symbol val="none"/>
          </c:marker>
          <c:cat>
            <c:strRef>
              <c:f>Пригородный!$B$5:$B$33</c:f>
              <c:strCache>
                <c:ptCount val="29"/>
                <c:pt idx="0">
                  <c:v>МБОУ ООШ п. Алханчурт </c:v>
                </c:pt>
                <c:pt idx="1">
                  <c:v>МБОУ ООШ с.Даргавс</c:v>
                </c:pt>
                <c:pt idx="2">
                  <c:v>МБОУ ООШ с.Сунжа</c:v>
                </c:pt>
                <c:pt idx="3">
                  <c:v>МБОУ СОШ №1 с. Гизель</c:v>
                </c:pt>
                <c:pt idx="4">
                  <c:v>МБОУ СОШ №1 с. Камбилеевское</c:v>
                </c:pt>
                <c:pt idx="5">
                  <c:v>МБОУ СОШ № 1 с.Ногир</c:v>
                </c:pt>
                <c:pt idx="6">
                  <c:v>МБОУ СОШ №1 с. Октябрьское</c:v>
                </c:pt>
                <c:pt idx="7">
                  <c:v>МБОУ СОШ №1 с.Тарское</c:v>
                </c:pt>
                <c:pt idx="8">
                  <c:v>МБОУ СОШ№1 ст.Архонская</c:v>
                </c:pt>
                <c:pt idx="9">
                  <c:v>МБОУ СОШ №1 с. Чермен</c:v>
                </c:pt>
                <c:pt idx="10">
                  <c:v>МБОУ СОШ № 2 с. Гизель</c:v>
                </c:pt>
                <c:pt idx="11">
                  <c:v>МБОУ СОШ №2 с.Камбилеевское</c:v>
                </c:pt>
                <c:pt idx="12">
                  <c:v>МБОУ СОШ №2 с.Ногир </c:v>
                </c:pt>
                <c:pt idx="13">
                  <c:v>МБОУ СОШ № 2 с. Октябрьское</c:v>
                </c:pt>
                <c:pt idx="14">
                  <c:v>МБОУ СОШ №2 с.Тарское</c:v>
                </c:pt>
                <c:pt idx="15">
                  <c:v>МБОУ СОШ №2 ст.Архонская</c:v>
                </c:pt>
                <c:pt idx="16">
                  <c:v>МБОУ СОШ №2 с. Чермен</c:v>
                </c:pt>
                <c:pt idx="17">
                  <c:v>МБОУ СОШ №3 с. Чермен</c:v>
                </c:pt>
                <c:pt idx="18">
                  <c:v>МБОУ СОШ с. Сунжа</c:v>
                </c:pt>
                <c:pt idx="19">
                  <c:v>МБОУ СОШ с.Верхняя Саниба</c:v>
                </c:pt>
                <c:pt idx="20">
                  <c:v>МБОУ СОШ с. Дачное</c:v>
                </c:pt>
                <c:pt idx="21">
                  <c:v>МБОУ СОШ с. Донгарон</c:v>
                </c:pt>
                <c:pt idx="22">
                  <c:v>МБОУ СОШ с. Ир</c:v>
                </c:pt>
                <c:pt idx="23">
                  <c:v>МБОУ СОШ с.Комгарон</c:v>
                </c:pt>
                <c:pt idx="24">
                  <c:v>МБОУ СОШ с. Куртат</c:v>
                </c:pt>
                <c:pt idx="25">
                  <c:v>МБОУ СОШ с. Майское</c:v>
                </c:pt>
                <c:pt idx="26">
                  <c:v>МБОУ СОШ с.Михайловское</c:v>
                </c:pt>
                <c:pt idx="27">
                  <c:v>МБОУ СОШ с. Нижняя Саниба</c:v>
                </c:pt>
                <c:pt idx="28">
                  <c:v>МБОУ СОШ с. Новое</c:v>
                </c:pt>
              </c:strCache>
            </c:strRef>
          </c:cat>
          <c:val>
            <c:numRef>
              <c:f>Пригородный!$N$5:$N$33</c:f>
              <c:numCache>
                <c:formatCode>0.0</c:formatCode>
                <c:ptCount val="29"/>
                <c:pt idx="0">
                  <c:v>2.7</c:v>
                </c:pt>
                <c:pt idx="1">
                  <c:v>2.7</c:v>
                </c:pt>
                <c:pt idx="2">
                  <c:v>2.7</c:v>
                </c:pt>
                <c:pt idx="3">
                  <c:v>2.7</c:v>
                </c:pt>
                <c:pt idx="4">
                  <c:v>2.7</c:v>
                </c:pt>
                <c:pt idx="5">
                  <c:v>2.7</c:v>
                </c:pt>
                <c:pt idx="6">
                  <c:v>2.7</c:v>
                </c:pt>
                <c:pt idx="7">
                  <c:v>2.7</c:v>
                </c:pt>
                <c:pt idx="8">
                  <c:v>2.7</c:v>
                </c:pt>
                <c:pt idx="9">
                  <c:v>2.7</c:v>
                </c:pt>
                <c:pt idx="10">
                  <c:v>2.7</c:v>
                </c:pt>
                <c:pt idx="11">
                  <c:v>2.7</c:v>
                </c:pt>
                <c:pt idx="12">
                  <c:v>2.7</c:v>
                </c:pt>
                <c:pt idx="13">
                  <c:v>2.7</c:v>
                </c:pt>
                <c:pt idx="14">
                  <c:v>2.7</c:v>
                </c:pt>
                <c:pt idx="15">
                  <c:v>2.7</c:v>
                </c:pt>
                <c:pt idx="16">
                  <c:v>2.7</c:v>
                </c:pt>
                <c:pt idx="17">
                  <c:v>2.7</c:v>
                </c:pt>
                <c:pt idx="18">
                  <c:v>2.7</c:v>
                </c:pt>
                <c:pt idx="19">
                  <c:v>2.7</c:v>
                </c:pt>
                <c:pt idx="20">
                  <c:v>2.7</c:v>
                </c:pt>
                <c:pt idx="21">
                  <c:v>2.7</c:v>
                </c:pt>
                <c:pt idx="22">
                  <c:v>2.7</c:v>
                </c:pt>
                <c:pt idx="23">
                  <c:v>2.7</c:v>
                </c:pt>
                <c:pt idx="24">
                  <c:v>2.7</c:v>
                </c:pt>
                <c:pt idx="25">
                  <c:v>2.7</c:v>
                </c:pt>
                <c:pt idx="26">
                  <c:v>2.7</c:v>
                </c:pt>
                <c:pt idx="27">
                  <c:v>2.7</c:v>
                </c:pt>
                <c:pt idx="28">
                  <c:v>2.7</c:v>
                </c:pt>
              </c:numCache>
            </c:numRef>
          </c:val>
        </c:ser>
        <c:marker val="1"/>
        <c:axId val="93986816"/>
        <c:axId val="93988352"/>
      </c:lineChart>
      <c:catAx>
        <c:axId val="9398681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988352"/>
        <c:crosses val="autoZero"/>
        <c:auto val="1"/>
        <c:lblAlgn val="ctr"/>
        <c:lblOffset val="100"/>
      </c:catAx>
      <c:valAx>
        <c:axId val="93988352"/>
        <c:scaling>
          <c:orientation val="minMax"/>
        </c:scaling>
        <c:axPos val="l"/>
        <c:majorGridlines/>
        <c:numFmt formatCode="0.0" sourceLinked="1"/>
        <c:tickLblPos val="nextTo"/>
        <c:crossAx val="93986816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035840808523724"/>
          <c:y val="7.6011171999589844E-2"/>
          <c:w val="0.83794945835505918"/>
          <c:h val="0.69474061426400502"/>
        </c:manualLayout>
      </c:layout>
      <c:barChart>
        <c:barDir val="col"/>
        <c:grouping val="clustered"/>
        <c:ser>
          <c:idx val="0"/>
          <c:order val="0"/>
          <c:dLbls>
            <c:showVal val="1"/>
          </c:dLbls>
          <c:cat>
            <c:numLit>
              <c:formatCode>General</c:formatCode>
              <c:ptCount val="12"/>
              <c:pt idx="0">
                <c:v>0</c:v>
              </c:pt>
              <c:pt idx="1">
                <c:v>1</c:v>
              </c:pt>
              <c:pt idx="2">
                <c:v>2</c:v>
              </c:pt>
              <c:pt idx="3">
                <c:v>3</c:v>
              </c:pt>
              <c:pt idx="4">
                <c:v>4</c:v>
              </c:pt>
              <c:pt idx="5">
                <c:v>5</c:v>
              </c:pt>
              <c:pt idx="6">
                <c:v>6</c:v>
              </c:pt>
              <c:pt idx="7">
                <c:v>7</c:v>
              </c:pt>
              <c:pt idx="8">
                <c:v>8</c:v>
              </c:pt>
              <c:pt idx="9">
                <c:v>9</c:v>
              </c:pt>
              <c:pt idx="10">
                <c:v>10</c:v>
              </c:pt>
              <c:pt idx="11">
                <c:v>11</c:v>
              </c:pt>
            </c:numLit>
          </c:cat>
          <c:val>
            <c:numRef>
              <c:f>Лист2!$B$5:$M$5</c:f>
              <c:numCache>
                <c:formatCode>General</c:formatCode>
                <c:ptCount val="12"/>
                <c:pt idx="0">
                  <c:v>67</c:v>
                </c:pt>
                <c:pt idx="1">
                  <c:v>282</c:v>
                </c:pt>
                <c:pt idx="2">
                  <c:v>585</c:v>
                </c:pt>
                <c:pt idx="3">
                  <c:v>821</c:v>
                </c:pt>
                <c:pt idx="4">
                  <c:v>846</c:v>
                </c:pt>
                <c:pt idx="5">
                  <c:v>799</c:v>
                </c:pt>
                <c:pt idx="6">
                  <c:v>641</c:v>
                </c:pt>
                <c:pt idx="7">
                  <c:v>519</c:v>
                </c:pt>
                <c:pt idx="8">
                  <c:v>451</c:v>
                </c:pt>
                <c:pt idx="9">
                  <c:v>361</c:v>
                </c:pt>
                <c:pt idx="10">
                  <c:v>288</c:v>
                </c:pt>
                <c:pt idx="11">
                  <c:v>179</c:v>
                </c:pt>
              </c:numCache>
            </c:numRef>
          </c:val>
        </c:ser>
        <c:axId val="93996928"/>
        <c:axId val="99930112"/>
      </c:barChart>
      <c:catAx>
        <c:axId val="939969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</c:title>
        <c:numFmt formatCode="General" sourceLinked="1"/>
        <c:tickLblPos val="nextTo"/>
        <c:crossAx val="99930112"/>
        <c:crosses val="autoZero"/>
        <c:auto val="1"/>
        <c:lblAlgn val="ctr"/>
        <c:lblOffset val="100"/>
      </c:catAx>
      <c:valAx>
        <c:axId val="999301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 учащихся</a:t>
                </a:r>
              </a:p>
            </c:rich>
          </c:tx>
        </c:title>
        <c:numFmt formatCode="General" sourceLinked="1"/>
        <c:tickLblPos val="nextTo"/>
        <c:crossAx val="9399692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plotArea>
      <c:layout>
        <c:manualLayout>
          <c:layoutTarget val="inner"/>
          <c:xMode val="edge"/>
          <c:yMode val="edge"/>
          <c:x val="0.13035840808523724"/>
          <c:y val="7.6011171999589844E-2"/>
          <c:w val="0.83794945835505963"/>
          <c:h val="0.69474061426400546"/>
        </c:manualLayout>
      </c:layout>
      <c:barChart>
        <c:barDir val="col"/>
        <c:grouping val="clustered"/>
        <c:ser>
          <c:idx val="0"/>
          <c:order val="0"/>
          <c:dLbls>
            <c:numFmt formatCode="#,##0.0" sourceLinked="0"/>
            <c:showVal val="1"/>
          </c:dLbls>
          <c:cat>
            <c:numLit>
              <c:formatCode>General</c:formatCode>
              <c:ptCount val="12"/>
              <c:pt idx="0">
                <c:v>0</c:v>
              </c:pt>
              <c:pt idx="1">
                <c:v>1</c:v>
              </c:pt>
              <c:pt idx="2">
                <c:v>2</c:v>
              </c:pt>
              <c:pt idx="3">
                <c:v>3</c:v>
              </c:pt>
              <c:pt idx="4">
                <c:v>4</c:v>
              </c:pt>
              <c:pt idx="5">
                <c:v>5</c:v>
              </c:pt>
              <c:pt idx="6">
                <c:v>6</c:v>
              </c:pt>
              <c:pt idx="7">
                <c:v>7</c:v>
              </c:pt>
              <c:pt idx="8">
                <c:v>8</c:v>
              </c:pt>
              <c:pt idx="9">
                <c:v>9</c:v>
              </c:pt>
              <c:pt idx="10">
                <c:v>10</c:v>
              </c:pt>
              <c:pt idx="11">
                <c:v>11</c:v>
              </c:pt>
            </c:numLit>
          </c:cat>
          <c:val>
            <c:numRef>
              <c:f>Лист2!$B$6:$M$6</c:f>
              <c:numCache>
                <c:formatCode>General</c:formatCode>
                <c:ptCount val="12"/>
                <c:pt idx="0">
                  <c:v>1.147456756293886</c:v>
                </c:pt>
                <c:pt idx="1">
                  <c:v>4.8295941085802365</c:v>
                </c:pt>
                <c:pt idx="2">
                  <c:v>10.018838842267511</c:v>
                </c:pt>
                <c:pt idx="3">
                  <c:v>14.06062681966093</c:v>
                </c:pt>
                <c:pt idx="4">
                  <c:v>14.48878232574072</c:v>
                </c:pt>
                <c:pt idx="5">
                  <c:v>13.68384997431067</c:v>
                </c:pt>
                <c:pt idx="6">
                  <c:v>10.977907175886298</c:v>
                </c:pt>
                <c:pt idx="7">
                  <c:v>8.8885083062168171</c:v>
                </c:pt>
                <c:pt idx="8">
                  <c:v>7.7239253296797346</c:v>
                </c:pt>
                <c:pt idx="9">
                  <c:v>6.1825655077924235</c:v>
                </c:pt>
                <c:pt idx="10">
                  <c:v>4.9323514300393914</c:v>
                </c:pt>
                <c:pt idx="11">
                  <c:v>3.0655934235314266</c:v>
                </c:pt>
              </c:numCache>
            </c:numRef>
          </c:val>
        </c:ser>
        <c:axId val="94097792"/>
        <c:axId val="94099712"/>
      </c:barChart>
      <c:catAx>
        <c:axId val="940977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>
            <c:manualLayout>
              <c:xMode val="edge"/>
              <c:yMode val="edge"/>
              <c:x val="0.50105473079601259"/>
              <c:y val="0.87758963416707814"/>
            </c:manualLayout>
          </c:layout>
        </c:title>
        <c:numFmt formatCode="General" sourceLinked="1"/>
        <c:tickLblPos val="nextTo"/>
        <c:crossAx val="94099712"/>
        <c:crosses val="autoZero"/>
        <c:auto val="1"/>
        <c:lblAlgn val="ctr"/>
        <c:lblOffset val="100"/>
      </c:catAx>
      <c:valAx>
        <c:axId val="940997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Процент  учащихся</a:t>
                </a:r>
              </a:p>
            </c:rich>
          </c:tx>
        </c:title>
        <c:numFmt formatCode="General" sourceLinked="1"/>
        <c:tickLblPos val="nextTo"/>
        <c:crossAx val="94097792"/>
        <c:crosses val="autoZero"/>
        <c:crossBetween val="between"/>
      </c:valAx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0.79922</cdr:x>
      <cdr:y>0.02018</cdr:y>
    </cdr:from>
    <cdr:to>
      <cdr:x>0.99611</cdr:x>
      <cdr:y>0.14574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7569433" y="71562"/>
          <a:ext cx="1864750" cy="445273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anchor="ctr"/>
        <a:lstStyle xmlns:a="http://schemas.openxmlformats.org/drawingml/2006/main"/>
        <a:p xmlns:a="http://schemas.openxmlformats.org/drawingml/2006/main">
          <a:pPr algn="ctr"/>
          <a:endParaRPr lang="ru-RU"/>
        </a:p>
      </cdr:txBody>
    </cdr:sp>
  </cdr:relSizeAnchor>
  <cdr:relSizeAnchor xmlns:cdr="http://schemas.openxmlformats.org/drawingml/2006/chartDrawing">
    <cdr:from>
      <cdr:x>0.88872</cdr:x>
      <cdr:y>0.11972</cdr:y>
    </cdr:from>
    <cdr:to>
      <cdr:x>0.88955</cdr:x>
      <cdr:y>0.28486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>
          <a:off x="5839199" y="294899"/>
          <a:ext cx="5453" cy="40677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0.81127</cdr:x>
      <cdr:y>0.02721</cdr:y>
    </cdr:from>
    <cdr:to>
      <cdr:x>0.97966</cdr:x>
      <cdr:y>0.20347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7683550" y="96494"/>
          <a:ext cx="1594826" cy="625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Средняя</a:t>
          </a:r>
          <a:r>
            <a:rPr lang="ru-RU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отметка</a:t>
          </a:r>
        </a:p>
        <a:p xmlns:a="http://schemas.openxmlformats.org/drawingml/2006/main">
          <a:pPr algn="ctr"/>
          <a:r>
            <a:rPr lang="ru-RU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по РСО-Алания - 2,7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0.44708</cdr:x>
      <cdr:y>0.81176</cdr:y>
    </cdr:from>
    <cdr:to>
      <cdr:x>0.55984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05300" y="3943351"/>
          <a:ext cx="108585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0.48863</cdr:x>
      <cdr:y>0.94314</cdr:y>
    </cdr:from>
    <cdr:to>
      <cdr:x>0.52127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705350" y="4581525"/>
          <a:ext cx="3143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ОО</a:t>
          </a:r>
        </a:p>
      </cdr:txBody>
    </cdr:sp>
  </cdr:relSizeAnchor>
  <cdr:relSizeAnchor xmlns:cdr="http://schemas.openxmlformats.org/drawingml/2006/chartDrawing">
    <cdr:from>
      <cdr:x>0.18326</cdr:x>
      <cdr:y>0.02157</cdr:y>
    </cdr:from>
    <cdr:to>
      <cdr:x>0.315</cdr:x>
      <cdr:y>0.12549</cdr:y>
    </cdr:to>
    <cdr:sp macro="" textlink="">
      <cdr:nvSpPr>
        <cdr:cNvPr id="4" name="Скругленный прямоугольник 3"/>
        <cdr:cNvSpPr/>
      </cdr:nvSpPr>
      <cdr:spPr>
        <a:xfrm xmlns:a="http://schemas.openxmlformats.org/drawingml/2006/main">
          <a:off x="1088642" y="139503"/>
          <a:ext cx="782592" cy="672100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2">
          <a:schemeClr val="accent3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/>
            <a:t>Ср</a:t>
          </a:r>
          <a:r>
            <a:rPr lang="ru-RU" baseline="0"/>
            <a:t>едняя</a:t>
          </a:r>
          <a:r>
            <a:rPr lang="ru-RU"/>
            <a:t>  отметка по РСО-А 2,7</a:t>
          </a:r>
        </a:p>
      </cdr:txBody>
    </cdr:sp>
  </cdr:relSizeAnchor>
  <cdr:relSizeAnchor xmlns:cdr="http://schemas.openxmlformats.org/drawingml/2006/chartDrawing">
    <cdr:from>
      <cdr:x>0.22955</cdr:x>
      <cdr:y>0.12518</cdr:y>
    </cdr:from>
    <cdr:to>
      <cdr:x>0.23725</cdr:x>
      <cdr:y>0.29308</cdr:y>
    </cdr:to>
    <cdr:sp macro="" textlink="">
      <cdr:nvSpPr>
        <cdr:cNvPr id="6" name="Прямая со стрелкой 5"/>
        <cdr:cNvSpPr/>
      </cdr:nvSpPr>
      <cdr:spPr>
        <a:xfrm xmlns:a="http://schemas.openxmlformats.org/drawingml/2006/main" rot="16200000" flipH="1">
          <a:off x="843560" y="1329691"/>
          <a:ext cx="1085850" cy="4571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2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1">
          <a:schemeClr val="accent3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0.864</cdr:x>
      <cdr:y>0.12402</cdr:y>
    </cdr:from>
    <cdr:to>
      <cdr:x>0.865</cdr:x>
      <cdr:y>0.32496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 rot="16200000" flipH="1">
          <a:off x="7624762" y="1357312"/>
          <a:ext cx="1219200" cy="9525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25400" cap="flat" cmpd="sng" algn="ctr">
          <a:solidFill>
            <a:srgbClr val="C0504D"/>
          </a:solidFill>
          <a:prstDash val="solid"/>
          <a:tailEnd type="arrow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style>
        <a:lnRef xmlns:a="http://schemas.openxmlformats.org/drawingml/2006/main" idx="2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1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0.745</cdr:x>
      <cdr:y>0.0471</cdr:y>
    </cdr:from>
    <cdr:to>
      <cdr:x>0.905</cdr:x>
      <cdr:y>0.12716</cdr:y>
    </cdr:to>
    <cdr:sp macro="" textlink="">
      <cdr:nvSpPr>
        <cdr:cNvPr id="9" name="Скругленный прямоугольник 8"/>
        <cdr:cNvSpPr/>
      </cdr:nvSpPr>
      <cdr:spPr>
        <a:xfrm xmlns:a="http://schemas.openxmlformats.org/drawingml/2006/main">
          <a:off x="7096125" y="285750"/>
          <a:ext cx="1524000" cy="485775"/>
        </a:xfrm>
        <a:prstGeom xmlns:a="http://schemas.openxmlformats.org/drawingml/2006/main" prst="round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C0504D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Средняя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отметка  2,5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54</cp:revision>
  <cp:lastPrinted>2015-12-17T05:40:00Z</cp:lastPrinted>
  <dcterms:created xsi:type="dcterms:W3CDTF">2015-12-16T14:13:00Z</dcterms:created>
  <dcterms:modified xsi:type="dcterms:W3CDTF">2015-12-17T05:43:00Z</dcterms:modified>
</cp:coreProperties>
</file>